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7FD9" w:rsidRDefault="006577D0" w:rsidP="00C8158F">
      <w:pPr>
        <w:jc w:val="center"/>
        <w:rPr>
          <w:rFonts w:ascii="Arial Black" w:hAnsi="Arial Black"/>
          <w:sz w:val="40"/>
          <w:szCs w:val="40"/>
          <w:lang w:eastAsia="ro-RO"/>
        </w:rPr>
      </w:pPr>
      <w:r w:rsidRPr="00C8158F">
        <w:rPr>
          <w:rFonts w:ascii="Arial Black" w:hAnsi="Arial Black"/>
          <w:sz w:val="40"/>
          <w:szCs w:val="40"/>
          <w:lang w:eastAsia="ro-RO"/>
        </w:rPr>
        <w:t>TABLOU DE AUTOMATIZARE  SORTARE</w:t>
      </w:r>
    </w:p>
    <w:p w:rsidR="00C8158F" w:rsidRPr="00C8158F" w:rsidRDefault="00C8158F" w:rsidP="00C8158F">
      <w:pPr>
        <w:jc w:val="center"/>
        <w:rPr>
          <w:rFonts w:ascii="Arial Black" w:hAnsi="Arial Black"/>
          <w:sz w:val="40"/>
          <w:szCs w:val="40"/>
          <w:lang w:eastAsia="ro-RO"/>
        </w:rPr>
      </w:pPr>
    </w:p>
    <w:p w:rsidR="005B03F2" w:rsidRDefault="005B03F2" w:rsidP="005B03F2">
      <w:pPr>
        <w:rPr>
          <w:rFonts w:ascii="Arial Black" w:hAnsi="Arial Black"/>
          <w:lang w:eastAsia="ro-RO"/>
        </w:rPr>
      </w:pPr>
      <w:r w:rsidRPr="00A6337E">
        <w:rPr>
          <w:rFonts w:ascii="Arial Black" w:hAnsi="Arial Black"/>
          <w:lang w:eastAsia="ro-RO"/>
        </w:rPr>
        <w:t>Descr</w:t>
      </w:r>
      <w:r>
        <w:rPr>
          <w:rFonts w:ascii="Arial Black" w:hAnsi="Arial Black"/>
          <w:lang w:eastAsia="ro-RO"/>
        </w:rPr>
        <w:t xml:space="preserve">ierea tablourilor electrice </w:t>
      </w:r>
      <w:r w:rsidRPr="00A6337E">
        <w:rPr>
          <w:rFonts w:ascii="Arial Black" w:hAnsi="Arial Black"/>
          <w:lang w:eastAsia="ro-RO"/>
        </w:rPr>
        <w:t>de automatizare</w:t>
      </w:r>
    </w:p>
    <w:p w:rsidR="005B03F2" w:rsidRPr="00A6337E" w:rsidRDefault="005B03F2" w:rsidP="005B03F2">
      <w:pPr>
        <w:rPr>
          <w:rFonts w:ascii="Arial Black" w:hAnsi="Arial Black"/>
          <w:sz w:val="17"/>
          <w:szCs w:val="17"/>
          <w:lang w:eastAsia="ro-RO"/>
        </w:rPr>
      </w:pPr>
    </w:p>
    <w:p w:rsidR="005B03F2" w:rsidRPr="00A6337E" w:rsidRDefault="005B03F2" w:rsidP="005B03F2">
      <w:pPr>
        <w:rPr>
          <w:rFonts w:ascii="Arial" w:hAnsi="Arial"/>
          <w:sz w:val="17"/>
          <w:szCs w:val="17"/>
          <w:lang w:eastAsia="ro-RO"/>
        </w:rPr>
      </w:pPr>
      <w:r w:rsidRPr="00A6337E">
        <w:rPr>
          <w:rFonts w:ascii="Arial" w:hAnsi="Arial"/>
          <w:sz w:val="24"/>
          <w:szCs w:val="24"/>
          <w:lang w:eastAsia="ro-RO"/>
        </w:rPr>
        <w:t>        Tablourile electrice de distributie de joasa tensiune si tablourile electrice de automatizare reprezinta ansamble care contin aparate electrice, conexiuni, borne de current, echipamente de comanda,</w:t>
      </w:r>
      <w:r>
        <w:rPr>
          <w:rFonts w:ascii="Arial" w:hAnsi="Arial"/>
          <w:sz w:val="24"/>
          <w:szCs w:val="24"/>
          <w:lang w:eastAsia="ro-RO"/>
        </w:rPr>
        <w:t xml:space="preserve"> masura</w:t>
      </w:r>
      <w:r w:rsidRPr="00A6337E">
        <w:rPr>
          <w:rFonts w:ascii="Arial" w:hAnsi="Arial"/>
          <w:sz w:val="24"/>
          <w:szCs w:val="24"/>
          <w:lang w:eastAsia="ro-RO"/>
        </w:rPr>
        <w:t>, semnalizare etc. , montate complet cu toate elementele lor constructive.</w:t>
      </w:r>
      <w:r w:rsidRPr="00A6337E">
        <w:rPr>
          <w:lang w:eastAsia="ro-RO"/>
        </w:rPr>
        <w:br/>
      </w:r>
      <w:r w:rsidRPr="00A6337E">
        <w:rPr>
          <w:rFonts w:ascii="Arial" w:hAnsi="Arial"/>
          <w:sz w:val="24"/>
          <w:szCs w:val="24"/>
          <w:lang w:eastAsia="ro-RO"/>
        </w:rPr>
        <w:t>        </w:t>
      </w:r>
      <w:r w:rsidRPr="00A6337E">
        <w:rPr>
          <w:lang w:eastAsia="ro-RO"/>
        </w:rPr>
        <w:br/>
      </w:r>
      <w:r w:rsidRPr="00A6337E">
        <w:rPr>
          <w:rFonts w:ascii="Arial" w:hAnsi="Arial"/>
          <w:sz w:val="24"/>
          <w:szCs w:val="24"/>
          <w:lang w:eastAsia="ro-RO"/>
        </w:rPr>
        <w:t>        Tablourile (panourile) de automatizare servesc la obtinerea functionarii automate a masinilor si instalatiilor precum si la realizarea automatizarii proceselor tehnologice in toate ramurile industriale (industria metalurgica, constructoare de masini, chimica, textila, alimentara</w:t>
      </w:r>
      <w:r w:rsidRPr="00A6337E">
        <w:rPr>
          <w:rFonts w:ascii="Arial" w:hAnsi="Arial"/>
          <w:lang w:eastAsia="ro-RO"/>
        </w:rPr>
        <w:t> </w:t>
      </w:r>
      <w:r>
        <w:rPr>
          <w:rFonts w:ascii="Arial" w:hAnsi="Arial"/>
          <w:lang w:eastAsia="ro-RO"/>
        </w:rPr>
        <w:t>, protectia mediului,</w:t>
      </w:r>
      <w:r w:rsidRPr="00A6337E">
        <w:rPr>
          <w:rFonts w:ascii="Arial" w:hAnsi="Arial"/>
          <w:sz w:val="24"/>
          <w:szCs w:val="24"/>
          <w:lang w:eastAsia="ro-RO"/>
        </w:rPr>
        <w:t>etc.</w:t>
      </w:r>
      <w:r w:rsidRPr="00A6337E">
        <w:rPr>
          <w:lang w:eastAsia="ro-RO"/>
        </w:rPr>
        <w:br/>
      </w:r>
      <w:r w:rsidRPr="00A6337E">
        <w:rPr>
          <w:rFonts w:ascii="Arial" w:hAnsi="Arial"/>
          <w:sz w:val="24"/>
          <w:szCs w:val="24"/>
          <w:lang w:eastAsia="ro-RO"/>
        </w:rPr>
        <w:t>        </w:t>
      </w:r>
      <w:r>
        <w:rPr>
          <w:rFonts w:ascii="Arial" w:hAnsi="Arial"/>
          <w:sz w:val="24"/>
          <w:szCs w:val="24"/>
          <w:lang w:eastAsia="ro-RO"/>
        </w:rPr>
        <w:t>Tabloul de automatizare primeste energia electrica de la tabloul general de distributie amplasat in hala de lucru a instalatiilor deservite, sau in cel mai apropiat loc posibil conform proiectului.</w:t>
      </w:r>
      <w:r w:rsidRPr="00A6337E">
        <w:rPr>
          <w:lang w:eastAsia="ro-RO"/>
        </w:rPr>
        <w:br/>
      </w:r>
      <w:r w:rsidRPr="00A6337E">
        <w:rPr>
          <w:rFonts w:ascii="Arial" w:hAnsi="Arial"/>
          <w:lang w:eastAsia="ro-RO"/>
        </w:rPr>
        <w:t>       Tabloul general </w:t>
      </w:r>
      <w:r w:rsidRPr="00A6337E">
        <w:rPr>
          <w:rFonts w:ascii="Arial" w:hAnsi="Arial"/>
          <w:sz w:val="24"/>
          <w:szCs w:val="24"/>
          <w:lang w:eastAsia="ro-RO"/>
        </w:rPr>
        <w:t>de distributie este cel care primeste energia electrica, la o tensiune sub 1000 v, de la sursa de energie sau  de la retea.</w:t>
      </w:r>
      <w:r w:rsidRPr="00A6337E">
        <w:rPr>
          <w:lang w:eastAsia="ro-RO"/>
        </w:rPr>
        <w:br/>
      </w:r>
    </w:p>
    <w:p w:rsidR="005B03F2" w:rsidRPr="00EB0B2F" w:rsidRDefault="005B03F2" w:rsidP="00EB0B2F">
      <w:pPr>
        <w:rPr>
          <w:rFonts w:ascii="Arial" w:hAnsi="Arial" w:cs="Arial"/>
          <w:sz w:val="24"/>
          <w:szCs w:val="24"/>
          <w:lang w:eastAsia="ro-RO"/>
        </w:rPr>
      </w:pPr>
      <w:r w:rsidRPr="00EB0B2F">
        <w:rPr>
          <w:rFonts w:ascii="Arial" w:hAnsi="Arial" w:cs="Arial"/>
          <w:sz w:val="24"/>
          <w:szCs w:val="24"/>
          <w:lang w:eastAsia="ro-RO"/>
        </w:rPr>
        <w:t>        Tablourile pot functiona:</w:t>
      </w:r>
    </w:p>
    <w:p w:rsidR="005B03F2" w:rsidRPr="00EB0B2F" w:rsidRDefault="005B03F2" w:rsidP="00EB0B2F">
      <w:pPr>
        <w:rPr>
          <w:rFonts w:ascii="Arial" w:hAnsi="Arial" w:cs="Arial"/>
          <w:sz w:val="24"/>
          <w:szCs w:val="24"/>
          <w:lang w:eastAsia="ro-RO"/>
        </w:rPr>
      </w:pPr>
      <w:r w:rsidRPr="00EB0B2F">
        <w:rPr>
          <w:rFonts w:ascii="Arial" w:hAnsi="Arial" w:cs="Arial"/>
          <w:sz w:val="24"/>
          <w:szCs w:val="24"/>
          <w:lang w:eastAsia="ro-RO"/>
        </w:rPr>
        <w:t>-</w:t>
      </w:r>
      <w:r w:rsidR="00EB0B2F">
        <w:rPr>
          <w:rFonts w:ascii="Arial" w:hAnsi="Arial" w:cs="Arial"/>
          <w:sz w:val="24"/>
          <w:szCs w:val="24"/>
          <w:lang w:eastAsia="ro-RO"/>
        </w:rPr>
        <w:t> </w:t>
      </w:r>
      <w:r w:rsidRPr="00EB0B2F">
        <w:rPr>
          <w:rFonts w:ascii="Arial" w:hAnsi="Arial" w:cs="Arial"/>
          <w:sz w:val="24"/>
          <w:szCs w:val="24"/>
          <w:lang w:eastAsia="ro-RO"/>
        </w:rPr>
        <w:t> In curent alternativ de frecventa 50 Hz si tensiuni nominale pana la 400v (+/-10%).</w:t>
      </w:r>
      <w:r w:rsidRPr="00EB0B2F">
        <w:rPr>
          <w:rFonts w:ascii="Arial" w:eastAsia="Times New Roman" w:hAnsi="Arial" w:cs="Arial"/>
          <w:color w:val="333333"/>
          <w:sz w:val="24"/>
          <w:szCs w:val="24"/>
          <w:lang w:eastAsia="ro-RO"/>
        </w:rPr>
        <w:t>                     </w:t>
      </w:r>
    </w:p>
    <w:p w:rsidR="005B03F2" w:rsidRPr="00A6337E" w:rsidRDefault="005B03F2" w:rsidP="005B03F2">
      <w:pPr>
        <w:rPr>
          <w:rFonts w:ascii="Arial Black" w:hAnsi="Arial Black"/>
          <w:sz w:val="17"/>
          <w:szCs w:val="17"/>
          <w:lang w:eastAsia="ro-RO"/>
        </w:rPr>
      </w:pPr>
      <w:r w:rsidRPr="00A6337E">
        <w:rPr>
          <w:rFonts w:ascii="Arial Black" w:hAnsi="Arial Black"/>
          <w:lang w:eastAsia="ro-RO"/>
        </w:rPr>
        <w:t>1.2  Elemente componente</w:t>
      </w:r>
    </w:p>
    <w:p w:rsidR="005B03F2" w:rsidRPr="00A6337E" w:rsidRDefault="005B03F2" w:rsidP="005B03F2">
      <w:pPr>
        <w:rPr>
          <w:rFonts w:ascii="Arial" w:hAnsi="Arial"/>
          <w:sz w:val="17"/>
          <w:szCs w:val="17"/>
          <w:lang w:eastAsia="ro-RO"/>
        </w:rPr>
      </w:pPr>
      <w:r w:rsidRPr="00A6337E">
        <w:rPr>
          <w:rFonts w:ascii="Arial" w:hAnsi="Arial"/>
          <w:sz w:val="24"/>
          <w:szCs w:val="24"/>
          <w:lang w:eastAsia="ro-RO"/>
        </w:rPr>
        <w:t>        Tablourile au in componenta lor circuite principale si auxiliare care formeaza unitati functionale independente. Circuitul principal este un ansamblu de elemente conductoare</w:t>
      </w:r>
      <w:r>
        <w:rPr>
          <w:rFonts w:ascii="Arial" w:hAnsi="Arial"/>
          <w:sz w:val="24"/>
          <w:szCs w:val="24"/>
          <w:lang w:eastAsia="ro-RO"/>
        </w:rPr>
        <w:t xml:space="preserve"> (aparate electrice, cabluri si </w:t>
      </w:r>
      <w:r w:rsidRPr="00A6337E">
        <w:rPr>
          <w:rFonts w:ascii="Arial" w:hAnsi="Arial"/>
          <w:sz w:val="24"/>
          <w:szCs w:val="24"/>
          <w:lang w:eastAsia="ro-RO"/>
        </w:rPr>
        <w:t>conductoare electrice etc.) destinate sa asigure distributia ene</w:t>
      </w:r>
      <w:r>
        <w:rPr>
          <w:rFonts w:ascii="Arial" w:hAnsi="Arial"/>
          <w:sz w:val="24"/>
          <w:szCs w:val="24"/>
          <w:lang w:eastAsia="ro-RO"/>
        </w:rPr>
        <w:t>rgiei electrice, iar circuitul </w:t>
      </w:r>
      <w:r w:rsidRPr="00A6337E">
        <w:rPr>
          <w:rFonts w:ascii="Arial" w:hAnsi="Arial"/>
          <w:sz w:val="24"/>
          <w:szCs w:val="24"/>
          <w:lang w:eastAsia="ro-RO"/>
        </w:rPr>
        <w:t>si alte functii auxiliar cuprinde elemente care asigura masura, semnalizarea, comanda, controlul, protectia complementare.</w:t>
      </w:r>
      <w:r w:rsidRPr="00A6337E">
        <w:rPr>
          <w:rFonts w:ascii="Arial" w:hAnsi="Arial"/>
          <w:sz w:val="24"/>
          <w:szCs w:val="24"/>
          <w:lang w:eastAsia="ro-RO"/>
        </w:rPr>
        <w:br/>
        <w:t>        Unitatea functionala este reprezentata de ansamblul de elemente ale circuitelor principale  si auxiliare dintr-un tablou care servesc indeplinirii unei aceleiasi functiuni.</w:t>
      </w:r>
      <w:r w:rsidRPr="00A6337E">
        <w:rPr>
          <w:rFonts w:ascii="Arial" w:hAnsi="Arial"/>
          <w:sz w:val="24"/>
          <w:szCs w:val="24"/>
          <w:lang w:eastAsia="ro-RO"/>
        </w:rPr>
        <w:br/>
        <w:t>        Un grup de unitati functionale, interconectate electric pentru realizarea functiilor de exploatare, formeaza un ansamblu functional.</w:t>
      </w:r>
    </w:p>
    <w:p w:rsidR="005B03F2" w:rsidRDefault="005B03F2" w:rsidP="005B03F2">
      <w:pPr>
        <w:shd w:val="clear" w:color="auto" w:fill="FFFFFF"/>
        <w:spacing w:before="100" w:beforeAutospacing="1"/>
        <w:jc w:val="both"/>
        <w:rPr>
          <w:rFonts w:ascii="Arial Black" w:eastAsia="Times New Roman" w:hAnsi="Arial Black" w:cs="Arial"/>
          <w:color w:val="333333"/>
          <w:lang w:eastAsia="ro-RO"/>
        </w:rPr>
      </w:pPr>
      <w:r>
        <w:rPr>
          <w:rFonts w:ascii="Arial Black" w:eastAsia="Times New Roman" w:hAnsi="Arial Black" w:cs="Arial"/>
          <w:color w:val="333333"/>
          <w:lang w:eastAsia="ro-RO"/>
        </w:rPr>
        <w:t>       L</w:t>
      </w:r>
      <w:r w:rsidRPr="00A6337E">
        <w:rPr>
          <w:rFonts w:ascii="Arial Black" w:eastAsia="Times New Roman" w:hAnsi="Arial Black" w:cs="Arial"/>
          <w:color w:val="333333"/>
          <w:lang w:eastAsia="ro-RO"/>
        </w:rPr>
        <w:t xml:space="preserve">ocul de </w:t>
      </w:r>
      <w:r>
        <w:rPr>
          <w:rFonts w:ascii="Arial Black" w:eastAsia="Times New Roman" w:hAnsi="Arial Black" w:cs="Arial"/>
          <w:color w:val="333333"/>
          <w:lang w:eastAsia="ro-RO"/>
        </w:rPr>
        <w:t>instalare:</w:t>
      </w:r>
    </w:p>
    <w:p w:rsidR="005B03F2" w:rsidRPr="006577D0" w:rsidRDefault="005B03F2" w:rsidP="006577D0">
      <w:pPr>
        <w:rPr>
          <w:rFonts w:ascii="Arial" w:hAnsi="Arial" w:cs="Arial"/>
          <w:sz w:val="24"/>
          <w:szCs w:val="24"/>
          <w:lang w:eastAsia="ro-RO"/>
        </w:rPr>
      </w:pPr>
      <w:r w:rsidRPr="00EB0B2F">
        <w:rPr>
          <w:rFonts w:ascii="Arial" w:hAnsi="Arial" w:cs="Arial"/>
          <w:sz w:val="24"/>
          <w:szCs w:val="24"/>
          <w:lang w:eastAsia="ro-RO"/>
        </w:rPr>
        <w:t>Tabloul de automatizare se va amplasa in locul cel mai accesibil ,pentru  a oferi posibilitatea interventiei fara dificultate a comenzilor benzilor transportoare si utilajel</w:t>
      </w:r>
      <w:r w:rsidR="00EB0B2F">
        <w:rPr>
          <w:rFonts w:ascii="Arial" w:hAnsi="Arial" w:cs="Arial"/>
          <w:sz w:val="24"/>
          <w:szCs w:val="24"/>
          <w:lang w:eastAsia="ro-RO"/>
        </w:rPr>
        <w:t>or aferente liniei de sortare,</w:t>
      </w:r>
      <w:r w:rsidRPr="00EB0B2F">
        <w:rPr>
          <w:rFonts w:ascii="Arial" w:hAnsi="Arial" w:cs="Arial"/>
          <w:sz w:val="24"/>
          <w:szCs w:val="24"/>
          <w:lang w:eastAsia="ro-RO"/>
        </w:rPr>
        <w:t>cat si o buna vizibilitate de ansamblu asupra intregii linii</w:t>
      </w:r>
      <w:r w:rsidR="00EB0B2F" w:rsidRPr="00EB0B2F">
        <w:rPr>
          <w:rFonts w:ascii="Arial" w:hAnsi="Arial" w:cs="Arial"/>
          <w:sz w:val="24"/>
          <w:szCs w:val="24"/>
          <w:lang w:eastAsia="ro-RO"/>
        </w:rPr>
        <w:t xml:space="preserve"> de sortare.</w:t>
      </w:r>
      <w:r w:rsidRPr="00EB0B2F">
        <w:rPr>
          <w:rFonts w:ascii="Arial" w:hAnsi="Arial" w:cs="Arial"/>
          <w:sz w:val="24"/>
          <w:szCs w:val="24"/>
          <w:lang w:eastAsia="ro-RO"/>
        </w:rPr>
        <w:t xml:space="preserve"> Deasemenea se va tine seama de circulatia utilajelor din preajma liniei ,si se va adopta solutia ce va perm</w:t>
      </w:r>
      <w:r w:rsidR="006577D0">
        <w:rPr>
          <w:rFonts w:ascii="Arial" w:hAnsi="Arial" w:cs="Arial"/>
          <w:sz w:val="24"/>
          <w:szCs w:val="24"/>
          <w:lang w:eastAsia="ro-RO"/>
        </w:rPr>
        <w:t>ite o protectie mecanica sigura</w:t>
      </w:r>
    </w:p>
    <w:p w:rsidR="005B03F2" w:rsidRPr="00764717" w:rsidRDefault="005B03F2" w:rsidP="005B03F2">
      <w:pPr>
        <w:rPr>
          <w:rFonts w:ascii="Arial Black" w:hAnsi="Arial Black"/>
          <w:lang w:eastAsia="ro-RO"/>
        </w:rPr>
      </w:pPr>
      <w:r w:rsidRPr="00764717">
        <w:rPr>
          <w:rFonts w:ascii="Arial Black" w:hAnsi="Arial Black"/>
          <w:lang w:eastAsia="ro-RO"/>
        </w:rPr>
        <w:lastRenderedPageBreak/>
        <w:t>1.3  </w:t>
      </w:r>
      <w:r w:rsidRPr="00764717">
        <w:rPr>
          <w:rFonts w:ascii="Arial Black" w:hAnsi="Arial Black"/>
          <w:b/>
          <w:lang w:eastAsia="ro-RO"/>
        </w:rPr>
        <w:t>Caracteristici electrice</w:t>
      </w:r>
    </w:p>
    <w:p w:rsidR="005B03F2" w:rsidRPr="00A6337E" w:rsidRDefault="005B03F2" w:rsidP="005B03F2">
      <w:pPr>
        <w:rPr>
          <w:rFonts w:ascii="Arial" w:hAnsi="Arial"/>
          <w:lang w:eastAsia="ro-RO"/>
        </w:rPr>
      </w:pPr>
      <w:r w:rsidRPr="00A6337E">
        <w:rPr>
          <w:rFonts w:ascii="Arial" w:hAnsi="Arial"/>
          <w:lang w:eastAsia="ro-RO"/>
        </w:rPr>
        <w:t>        Tensiunea.</w:t>
      </w:r>
      <w:r w:rsidRPr="00A6337E">
        <w:rPr>
          <w:rFonts w:ascii="Arial" w:hAnsi="Arial"/>
          <w:sz w:val="24"/>
          <w:szCs w:val="24"/>
          <w:lang w:eastAsia="ro-RO"/>
        </w:rPr>
        <w:t>(Un) Tensiunea nominala a unui circuit reprezinta valoarea tensiunii care serveste la definirea circuitului respective si la care se refera conditiile sale de functionare .</w:t>
      </w:r>
      <w:r w:rsidRPr="00A6337E">
        <w:rPr>
          <w:rFonts w:ascii="Arial" w:hAnsi="Arial"/>
          <w:sz w:val="24"/>
          <w:szCs w:val="24"/>
          <w:lang w:eastAsia="ro-RO"/>
        </w:rPr>
        <w:br/>
        <w:t>        Daca intr-un tablou toate circuitele principale sau in lipsa lor -toate circuitele auxiliare functioneaza sub  aceeasi tensiune nominal, aceasta reprezinta totodata si </w:t>
      </w:r>
      <w:r w:rsidRPr="00A6337E">
        <w:rPr>
          <w:rFonts w:ascii="Arial" w:hAnsi="Arial"/>
          <w:lang w:eastAsia="ro-RO"/>
        </w:rPr>
        <w:t>tensiunea nominala unica a tabloului.</w:t>
      </w:r>
      <w:r w:rsidRPr="00A6337E">
        <w:rPr>
          <w:rFonts w:ascii="Arial" w:hAnsi="Arial"/>
          <w:sz w:val="24"/>
          <w:szCs w:val="24"/>
          <w:lang w:eastAsia="ro-RO"/>
        </w:rPr>
        <w:br/>
        <w:t>        In caz contrar, se precizeaza tensiunile nominale diferite ale circuitelor tabloului.</w:t>
      </w:r>
      <w:r w:rsidRPr="00A6337E">
        <w:rPr>
          <w:rFonts w:ascii="Arial" w:hAnsi="Arial"/>
          <w:sz w:val="24"/>
          <w:szCs w:val="24"/>
          <w:lang w:eastAsia="ro-RO"/>
        </w:rPr>
        <w:br/>
        <w:t>        Tensiunea de serviciu (Us). Tensiunea de serviciu este tensiune efectiva aplicata in exploatarea unui circuit al tabloului.</w:t>
      </w:r>
      <w:r w:rsidRPr="00A6337E">
        <w:rPr>
          <w:rFonts w:ascii="Arial" w:hAnsi="Arial"/>
          <w:sz w:val="24"/>
          <w:szCs w:val="24"/>
          <w:lang w:eastAsia="ro-RO"/>
        </w:rPr>
        <w:br/>
        <w:t>        Daca nu se precizeaza limitele tensiunii de serviciu, se considera</w:t>
      </w:r>
    </w:p>
    <w:p w:rsidR="005B03F2" w:rsidRPr="00A6337E" w:rsidRDefault="005B03F2" w:rsidP="005B03F2">
      <w:pPr>
        <w:rPr>
          <w:rFonts w:ascii="Arial" w:eastAsia="Times New Roman" w:hAnsi="Arial" w:cs="Arial"/>
          <w:color w:val="333333"/>
          <w:lang w:eastAsia="ro-RO"/>
        </w:rPr>
      </w:pPr>
      <w:r w:rsidRPr="00A6337E">
        <w:rPr>
          <w:rFonts w:ascii="Arial" w:eastAsia="Times New Roman" w:hAnsi="Arial" w:cs="Arial"/>
          <w:color w:val="333333"/>
          <w:sz w:val="24"/>
          <w:szCs w:val="24"/>
          <w:lang w:eastAsia="ro-RO"/>
        </w:rPr>
        <w:t>Us =(0,9.1,1) Un</w:t>
      </w:r>
    </w:p>
    <w:p w:rsidR="005B03F2" w:rsidRPr="00A6337E" w:rsidRDefault="005B03F2" w:rsidP="005B03F2">
      <w:pPr>
        <w:rPr>
          <w:rFonts w:ascii="Arial" w:eastAsia="Times New Roman" w:hAnsi="Arial" w:cs="Arial"/>
          <w:color w:val="333333"/>
          <w:lang w:eastAsia="ro-RO"/>
        </w:rPr>
      </w:pPr>
      <w:r w:rsidRPr="00A6337E">
        <w:rPr>
          <w:rFonts w:ascii="Arial" w:eastAsia="Times New Roman" w:hAnsi="Arial" w:cs="Arial"/>
          <w:color w:val="333333"/>
          <w:sz w:val="24"/>
          <w:szCs w:val="24"/>
          <w:lang w:eastAsia="ro-RO"/>
        </w:rPr>
        <w:t xml:space="preserve">        Tensiunea nominala de izolatie. Tensiunea nominala de izolatie a tabloului reprezinta valoarea tensiunii care serveste la definirea </w:t>
      </w:r>
      <w:r>
        <w:rPr>
          <w:rFonts w:ascii="Arial" w:eastAsia="Times New Roman" w:hAnsi="Arial" w:cs="Arial"/>
          <w:color w:val="333333"/>
          <w:sz w:val="24"/>
          <w:szCs w:val="24"/>
          <w:lang w:eastAsia="ro-RO"/>
        </w:rPr>
        <w:t>acestei izolatii.</w:t>
      </w:r>
    </w:p>
    <w:p w:rsidR="005B03F2" w:rsidRPr="00A6337E" w:rsidRDefault="005B03F2" w:rsidP="005B03F2">
      <w:pPr>
        <w:rPr>
          <w:rFonts w:ascii="Arial" w:eastAsia="Times New Roman" w:hAnsi="Arial" w:cs="Arial"/>
          <w:color w:val="333333"/>
          <w:lang w:eastAsia="ro-RO"/>
        </w:rPr>
      </w:pPr>
      <w:r w:rsidRPr="00A6337E">
        <w:rPr>
          <w:rFonts w:ascii="Arial" w:eastAsia="Times New Roman" w:hAnsi="Arial" w:cs="Arial"/>
          <w:color w:val="333333"/>
          <w:sz w:val="24"/>
          <w:szCs w:val="24"/>
          <w:lang w:eastAsia="ro-RO"/>
        </w:rPr>
        <w:t>        In circuitele polifazate, tensiunea nominal de izolatie este definita prin tensiunea intre faze</w:t>
      </w:r>
      <w:r>
        <w:rPr>
          <w:rFonts w:ascii="Arial" w:eastAsia="Times New Roman" w:hAnsi="Arial" w:cs="Arial"/>
          <w:color w:val="333333"/>
          <w:sz w:val="24"/>
          <w:szCs w:val="24"/>
          <w:lang w:eastAsia="ro-RO"/>
        </w:rPr>
        <w:t>.</w:t>
      </w:r>
      <w:r>
        <w:rPr>
          <w:rFonts w:ascii="Arial" w:eastAsia="Times New Roman" w:hAnsi="Arial" w:cs="Arial"/>
          <w:color w:val="333333"/>
          <w:sz w:val="24"/>
          <w:szCs w:val="24"/>
          <w:lang w:eastAsia="ro-RO"/>
        </w:rPr>
        <w:br/>
        <w:t>        Daca un circuit funct</w:t>
      </w:r>
      <w:r w:rsidRPr="00A6337E">
        <w:rPr>
          <w:rFonts w:ascii="Arial" w:eastAsia="Times New Roman" w:hAnsi="Arial" w:cs="Arial"/>
          <w:color w:val="333333"/>
          <w:sz w:val="24"/>
          <w:szCs w:val="24"/>
          <w:lang w:eastAsia="ro-RO"/>
        </w:rPr>
        <w:t>ineaza sub mai multe tensiuni nominale, tensiunea nominala de izolatie este cel putin egala cu tensiunea nominala cea mai ridicata.</w:t>
      </w:r>
      <w:r w:rsidRPr="00A6337E">
        <w:rPr>
          <w:rFonts w:ascii="Arial" w:eastAsia="Times New Roman" w:hAnsi="Arial" w:cs="Arial"/>
          <w:color w:val="333333"/>
          <w:sz w:val="24"/>
          <w:szCs w:val="24"/>
          <w:lang w:eastAsia="ro-RO"/>
        </w:rPr>
        <w:br/>
      </w:r>
      <w:r w:rsidRPr="00A6337E">
        <w:rPr>
          <w:rFonts w:ascii="Arial" w:eastAsia="Times New Roman" w:hAnsi="Arial" w:cs="Arial"/>
          <w:color w:val="333333"/>
          <w:sz w:val="28"/>
          <w:szCs w:val="28"/>
          <w:lang w:eastAsia="ro-RO"/>
        </w:rPr>
        <w:t>       Curentul.</w:t>
      </w:r>
      <w:r w:rsidRPr="00A6337E">
        <w:rPr>
          <w:rFonts w:ascii="Arial" w:eastAsia="Times New Roman" w:hAnsi="Arial" w:cs="Arial"/>
          <w:color w:val="333333"/>
          <w:sz w:val="24"/>
          <w:szCs w:val="24"/>
          <w:lang w:eastAsia="ro-RO"/>
        </w:rPr>
        <w:t>Curentul nominal de utilizare al unui circuit al tabloului. Curentul nominal de utilizare al unui circuit al tabloului  este definit de curentul nominal al aparatului cu cel mai mic curent admisibil dintre aparatele montate in serie, in acest circui.</w:t>
      </w:r>
      <w:r w:rsidRPr="00A6337E">
        <w:rPr>
          <w:rFonts w:ascii="Arial" w:eastAsia="Times New Roman" w:hAnsi="Arial" w:cs="Arial"/>
          <w:color w:val="333333"/>
          <w:sz w:val="24"/>
          <w:szCs w:val="24"/>
          <w:lang w:eastAsia="ro-RO"/>
        </w:rPr>
        <w:br/>
        <w:t>        Curentul admisibil este stabilit pentru serviciul nominal al aparatulu, in functie de conditiile de montaj in tablou.</w:t>
      </w:r>
      <w:r w:rsidRPr="00A6337E">
        <w:rPr>
          <w:rFonts w:ascii="Arial" w:eastAsia="Times New Roman" w:hAnsi="Arial" w:cs="Arial"/>
          <w:color w:val="333333"/>
          <w:sz w:val="24"/>
          <w:szCs w:val="24"/>
          <w:lang w:eastAsia="ro-RO"/>
        </w:rPr>
        <w:br/>
        <w:t>        Pentru sigurantele fuzibile se ia in consideratie curentul nominal al fuzibilului, iar pentru releele maximale de curent, se ia in consideratie valoarea maxima de reglaj.</w:t>
      </w:r>
      <w:r w:rsidRPr="00A6337E">
        <w:rPr>
          <w:rFonts w:ascii="Arial" w:eastAsia="Times New Roman" w:hAnsi="Arial" w:cs="Arial"/>
          <w:color w:val="333333"/>
          <w:sz w:val="24"/>
          <w:szCs w:val="24"/>
          <w:lang w:eastAsia="ro-RO"/>
        </w:rPr>
        <w:br/>
        <w:t>        Curentul nominal de utilizare al tabloului. Daca tabloul contine mai multe unitati functionale, nu se poate defini in toate cazurile o valoare unica a curentului nominal de utilizare.</w:t>
      </w:r>
    </w:p>
    <w:p w:rsidR="005B03F2" w:rsidRPr="00A6337E" w:rsidRDefault="005B03F2" w:rsidP="005B03F2">
      <w:pPr>
        <w:rPr>
          <w:rFonts w:ascii="Arial" w:eastAsia="Times New Roman" w:hAnsi="Arial" w:cs="Arial"/>
          <w:color w:val="333333"/>
          <w:lang w:eastAsia="ro-RO"/>
        </w:rPr>
      </w:pPr>
      <w:r w:rsidRPr="00A6337E">
        <w:rPr>
          <w:rFonts w:ascii="Arial" w:eastAsia="Times New Roman" w:hAnsi="Arial" w:cs="Arial"/>
          <w:color w:val="333333"/>
          <w:sz w:val="24"/>
          <w:szCs w:val="24"/>
          <w:lang w:eastAsia="ro-RO"/>
        </w:rPr>
        <w:t>        In situatia in care se defineste o valoare unica a curentului nominal de utilizare al tabloului, acesta este egal cu curentul nominal al unitatii de sosire sau cu suma curentilor nominali de utilizare ai unitatilor de sosire care functioneaza simultan.</w:t>
      </w:r>
      <w:r w:rsidRPr="00A6337E">
        <w:rPr>
          <w:rFonts w:ascii="Arial" w:eastAsia="Times New Roman" w:hAnsi="Arial" w:cs="Arial"/>
          <w:color w:val="333333"/>
          <w:sz w:val="28"/>
          <w:szCs w:val="28"/>
          <w:lang w:eastAsia="ro-RO"/>
        </w:rPr>
        <w:t>                                        </w:t>
      </w:r>
    </w:p>
    <w:p w:rsidR="005B03F2" w:rsidRDefault="005B03F2" w:rsidP="005B03F2">
      <w:pPr>
        <w:rPr>
          <w:rFonts w:ascii="Arial" w:eastAsia="Times New Roman" w:hAnsi="Arial" w:cs="Arial"/>
          <w:color w:val="333333"/>
          <w:sz w:val="24"/>
          <w:szCs w:val="24"/>
          <w:lang w:eastAsia="ro-RO"/>
        </w:rPr>
      </w:pPr>
      <w:r w:rsidRPr="00A6337E">
        <w:rPr>
          <w:rFonts w:ascii="Arial" w:eastAsia="Times New Roman" w:hAnsi="Arial" w:cs="Arial"/>
          <w:color w:val="333333"/>
          <w:sz w:val="28"/>
          <w:szCs w:val="28"/>
          <w:lang w:eastAsia="ro-RO"/>
        </w:rPr>
        <w:t>       Frecventa. </w:t>
      </w:r>
      <w:r w:rsidRPr="00A6337E">
        <w:rPr>
          <w:rFonts w:ascii="Arial" w:eastAsia="Times New Roman" w:hAnsi="Arial" w:cs="Arial"/>
          <w:color w:val="333333"/>
          <w:sz w:val="24"/>
          <w:szCs w:val="24"/>
          <w:lang w:eastAsia="ro-RO"/>
        </w:rPr>
        <w:t xml:space="preserve">Frecventa nominala. </w:t>
      </w:r>
    </w:p>
    <w:p w:rsidR="005B03F2" w:rsidRPr="00A6337E" w:rsidRDefault="005B03F2" w:rsidP="005B03F2">
      <w:pPr>
        <w:rPr>
          <w:rFonts w:ascii="Arial" w:eastAsia="Times New Roman" w:hAnsi="Arial" w:cs="Arial"/>
          <w:color w:val="333333"/>
          <w:lang w:eastAsia="ro-RO"/>
        </w:rPr>
      </w:pPr>
      <w:r w:rsidRPr="00A6337E">
        <w:rPr>
          <w:rFonts w:ascii="Arial" w:eastAsia="Times New Roman" w:hAnsi="Arial" w:cs="Arial"/>
          <w:color w:val="333333"/>
          <w:sz w:val="24"/>
          <w:szCs w:val="24"/>
          <w:lang w:eastAsia="ro-RO"/>
        </w:rPr>
        <w:t>Frecventa nominala a tabloului reprezinta valoarea frecvent</w:t>
      </w:r>
      <w:r>
        <w:rPr>
          <w:rFonts w:ascii="Arial" w:eastAsia="Times New Roman" w:hAnsi="Arial" w:cs="Arial"/>
          <w:color w:val="333333"/>
          <w:sz w:val="24"/>
          <w:szCs w:val="24"/>
          <w:lang w:eastAsia="ro-RO"/>
        </w:rPr>
        <w:t>ei ,</w:t>
      </w:r>
      <w:r w:rsidRPr="00A6337E">
        <w:rPr>
          <w:rFonts w:ascii="Arial" w:eastAsia="Times New Roman" w:hAnsi="Arial" w:cs="Arial"/>
          <w:color w:val="333333"/>
          <w:sz w:val="24"/>
          <w:szCs w:val="24"/>
          <w:lang w:eastAsia="ro-RO"/>
        </w:rPr>
        <w:t xml:space="preserve"> si la care se raporteaza conditiile sale de functionare.</w:t>
      </w:r>
    </w:p>
    <w:p w:rsidR="005B03F2" w:rsidRPr="00A6337E" w:rsidRDefault="005B03F2" w:rsidP="005B03F2">
      <w:pPr>
        <w:rPr>
          <w:rFonts w:ascii="Arial" w:eastAsia="Times New Roman" w:hAnsi="Arial" w:cs="Arial"/>
          <w:color w:val="333333"/>
          <w:lang w:eastAsia="ro-RO"/>
        </w:rPr>
      </w:pPr>
      <w:r w:rsidRPr="00A6337E">
        <w:rPr>
          <w:rFonts w:ascii="Arial" w:eastAsia="Times New Roman" w:hAnsi="Arial" w:cs="Arial"/>
          <w:color w:val="333333"/>
          <w:sz w:val="24"/>
          <w:szCs w:val="24"/>
          <w:lang w:eastAsia="ro-RO"/>
        </w:rPr>
        <w:t>        Daca circuitele tabloului au frecvente diferite, este necesar sa se indice toate aceste frecvente nominale diferite.</w:t>
      </w:r>
      <w:r w:rsidRPr="00A6337E">
        <w:rPr>
          <w:rFonts w:ascii="Arial" w:eastAsia="Times New Roman" w:hAnsi="Arial" w:cs="Arial"/>
          <w:color w:val="333333"/>
          <w:sz w:val="24"/>
          <w:szCs w:val="24"/>
          <w:lang w:eastAsia="ro-RO"/>
        </w:rPr>
        <w:br/>
        <w:t>        Frecventa de serviciu. Frecventa de serviciu reprezinta frecventa efectiva in exploatare la un tablou sau la un circuit al acestuia.</w:t>
      </w:r>
      <w:r w:rsidRPr="00A6337E">
        <w:rPr>
          <w:rFonts w:ascii="Arial" w:eastAsia="Times New Roman" w:hAnsi="Arial" w:cs="Arial"/>
          <w:color w:val="333333"/>
          <w:sz w:val="24"/>
          <w:szCs w:val="24"/>
          <w:lang w:eastAsia="ro-RO"/>
        </w:rPr>
        <w:br/>
        <w:t>        Daca limitele frecventei de serviciu nu sunt precizate, se considera ca frecventa de serviciu poate varia intre 0,98 si 1,02 din frecventa nominala.</w:t>
      </w:r>
    </w:p>
    <w:p w:rsidR="005B03F2" w:rsidRPr="00A6337E" w:rsidRDefault="005B03F2" w:rsidP="00BD122D">
      <w:pPr>
        <w:ind w:firstLine="567"/>
        <w:rPr>
          <w:rFonts w:ascii="Arial" w:eastAsia="Times New Roman" w:hAnsi="Arial" w:cs="Arial"/>
          <w:color w:val="333333"/>
          <w:lang w:eastAsia="ro-RO"/>
        </w:rPr>
      </w:pPr>
      <w:r w:rsidRPr="00A6337E">
        <w:rPr>
          <w:rFonts w:ascii="Arial" w:eastAsia="Times New Roman" w:hAnsi="Arial" w:cs="Arial"/>
          <w:color w:val="333333"/>
          <w:sz w:val="28"/>
          <w:szCs w:val="28"/>
          <w:lang w:eastAsia="ro-RO"/>
        </w:rPr>
        <w:lastRenderedPageBreak/>
        <w:t>       Regimul de exploatare</w:t>
      </w:r>
      <w:r w:rsidRPr="00A6337E">
        <w:rPr>
          <w:rFonts w:ascii="Arial" w:eastAsia="Times New Roman" w:hAnsi="Arial" w:cs="Arial"/>
          <w:color w:val="333333"/>
          <w:sz w:val="24"/>
          <w:szCs w:val="24"/>
          <w:lang w:eastAsia="ro-RO"/>
        </w:rPr>
        <w:t>. Regimul nominal de exploatare al tabloului poate fi definit  numai daca toate circuitele principale sau-in lipsa acestora - toate circuitele auxiliare au acelasi regim nominal de exploatare.</w:t>
      </w:r>
      <w:r w:rsidRPr="00A6337E">
        <w:rPr>
          <w:rFonts w:ascii="Arial" w:eastAsia="Times New Roman" w:hAnsi="Arial" w:cs="Arial"/>
          <w:color w:val="333333"/>
          <w:sz w:val="24"/>
          <w:szCs w:val="24"/>
          <w:lang w:eastAsia="ro-RO"/>
        </w:rPr>
        <w:br/>
        <w:t>        Regimul nominal de exploatare al unui circuit al tabloului este definit de regimul prntru care conditiile tehnice - in special cele referitoare la limitele de incalzire - din si din caietul de sarcini sau norma interna a tabloului, sant satisfacute.</w:t>
      </w:r>
    </w:p>
    <w:p w:rsidR="005B03F2" w:rsidRPr="00A6337E" w:rsidRDefault="005B03F2" w:rsidP="005B03F2">
      <w:pPr>
        <w:rPr>
          <w:rFonts w:ascii="Arial" w:eastAsia="Times New Roman" w:hAnsi="Arial" w:cs="Arial"/>
          <w:color w:val="333333"/>
          <w:lang w:eastAsia="ro-RO"/>
        </w:rPr>
      </w:pPr>
      <w:r w:rsidRPr="00A6337E">
        <w:rPr>
          <w:rFonts w:ascii="Arial" w:eastAsia="Times New Roman" w:hAnsi="Arial" w:cs="Arial"/>
          <w:color w:val="333333"/>
          <w:sz w:val="24"/>
          <w:szCs w:val="24"/>
          <w:lang w:eastAsia="ro-RO"/>
        </w:rPr>
        <w:t>        Regimuri nominale de exploatare  uzuale;</w:t>
      </w:r>
    </w:p>
    <w:p w:rsidR="005B03F2" w:rsidRPr="00A6337E" w:rsidRDefault="005B03F2" w:rsidP="005B03F2">
      <w:pPr>
        <w:rPr>
          <w:rFonts w:ascii="Arial" w:eastAsia="Times New Roman" w:hAnsi="Arial" w:cs="Arial"/>
          <w:color w:val="333333"/>
          <w:lang w:eastAsia="ro-RO"/>
        </w:rPr>
      </w:pPr>
      <w:r w:rsidRPr="00A6337E">
        <w:rPr>
          <w:rFonts w:ascii="Arial" w:eastAsia="Times New Roman" w:hAnsi="Arial" w:cs="Arial"/>
          <w:color w:val="333333"/>
          <w:sz w:val="24"/>
          <w:szCs w:val="24"/>
          <w:lang w:eastAsia="ro-RO"/>
        </w:rPr>
        <w:t>-regim de 8h</w:t>
      </w:r>
    </w:p>
    <w:p w:rsidR="005B03F2" w:rsidRPr="00A6337E" w:rsidRDefault="005B03F2" w:rsidP="005B03F2">
      <w:pPr>
        <w:rPr>
          <w:rFonts w:ascii="Arial" w:eastAsia="Times New Roman" w:hAnsi="Arial" w:cs="Arial"/>
          <w:color w:val="333333"/>
          <w:lang w:eastAsia="ro-RO"/>
        </w:rPr>
      </w:pPr>
      <w:r w:rsidRPr="00A6337E">
        <w:rPr>
          <w:rFonts w:ascii="Arial" w:eastAsia="Times New Roman" w:hAnsi="Arial" w:cs="Arial"/>
          <w:color w:val="333333"/>
          <w:sz w:val="24"/>
          <w:szCs w:val="24"/>
          <w:lang w:eastAsia="ro-RO"/>
        </w:rPr>
        <w:t>-regim fara intrerupere(continuu);</w:t>
      </w:r>
    </w:p>
    <w:p w:rsidR="005B03F2" w:rsidRPr="00A6337E" w:rsidRDefault="005B03F2" w:rsidP="005B03F2">
      <w:pPr>
        <w:rPr>
          <w:rFonts w:ascii="Arial" w:eastAsia="Times New Roman" w:hAnsi="Arial" w:cs="Arial"/>
          <w:color w:val="333333"/>
          <w:lang w:eastAsia="ro-RO"/>
        </w:rPr>
      </w:pPr>
      <w:r w:rsidRPr="00A6337E">
        <w:rPr>
          <w:rFonts w:ascii="Arial" w:eastAsia="Times New Roman" w:hAnsi="Arial" w:cs="Arial"/>
          <w:color w:val="333333"/>
          <w:sz w:val="24"/>
          <w:szCs w:val="24"/>
          <w:lang w:eastAsia="ro-RO"/>
        </w:rPr>
        <w:t>-regim intermitent (periodic);</w:t>
      </w:r>
    </w:p>
    <w:p w:rsidR="005B03F2" w:rsidRPr="00A6337E" w:rsidRDefault="005B03F2" w:rsidP="005B03F2">
      <w:pPr>
        <w:rPr>
          <w:rFonts w:ascii="Arial" w:eastAsia="Times New Roman" w:hAnsi="Arial" w:cs="Arial"/>
          <w:color w:val="333333"/>
          <w:lang w:eastAsia="ro-RO"/>
        </w:rPr>
      </w:pPr>
      <w:r w:rsidRPr="00A6337E">
        <w:rPr>
          <w:rFonts w:ascii="Arial" w:eastAsia="Times New Roman" w:hAnsi="Arial" w:cs="Arial"/>
          <w:color w:val="333333"/>
          <w:sz w:val="24"/>
          <w:szCs w:val="24"/>
          <w:lang w:eastAsia="ro-RO"/>
        </w:rPr>
        <w:t>-regim temporar.</w:t>
      </w:r>
    </w:p>
    <w:p w:rsidR="005B03F2" w:rsidRDefault="005B03F2" w:rsidP="005B03F2">
      <w:pPr>
        <w:rPr>
          <w:rFonts w:ascii="Arial" w:eastAsia="Times New Roman" w:hAnsi="Arial" w:cs="Arial"/>
          <w:color w:val="333333"/>
          <w:sz w:val="24"/>
          <w:szCs w:val="24"/>
          <w:lang w:eastAsia="ro-RO"/>
        </w:rPr>
      </w:pPr>
      <w:r w:rsidRPr="00A6337E">
        <w:rPr>
          <w:rFonts w:ascii="Arial" w:eastAsia="Times New Roman" w:hAnsi="Arial" w:cs="Arial"/>
          <w:color w:val="333333"/>
          <w:sz w:val="24"/>
          <w:szCs w:val="24"/>
          <w:lang w:eastAsia="ro-RO"/>
        </w:rPr>
        <w:t xml:space="preserve">        Circuitele tabloului pot avea regimuri </w:t>
      </w:r>
      <w:r w:rsidR="00285095">
        <w:rPr>
          <w:rFonts w:ascii="Arial" w:eastAsia="Times New Roman" w:hAnsi="Arial" w:cs="Arial"/>
          <w:color w:val="333333"/>
          <w:sz w:val="24"/>
          <w:szCs w:val="24"/>
          <w:lang w:eastAsia="ro-RO"/>
        </w:rPr>
        <w:t>nominale de exploatare diferite</w:t>
      </w:r>
    </w:p>
    <w:p w:rsidR="005B03F2" w:rsidRDefault="005B03F2" w:rsidP="005B03F2">
      <w:pPr>
        <w:rPr>
          <w:rFonts w:ascii="Arial" w:eastAsia="Times New Roman" w:hAnsi="Arial" w:cs="Arial"/>
          <w:color w:val="333333"/>
          <w:sz w:val="24"/>
          <w:szCs w:val="24"/>
          <w:lang w:eastAsia="ro-RO"/>
        </w:rPr>
      </w:pPr>
    </w:p>
    <w:p w:rsidR="005B03F2" w:rsidRDefault="005B03F2" w:rsidP="005B03F2">
      <w:pPr>
        <w:rPr>
          <w:rFonts w:ascii="Arial" w:eastAsia="Times New Roman" w:hAnsi="Arial" w:cs="Arial"/>
          <w:b/>
          <w:color w:val="333333"/>
          <w:sz w:val="24"/>
          <w:szCs w:val="24"/>
          <w:lang w:eastAsia="ro-RO"/>
        </w:rPr>
      </w:pPr>
      <w:r w:rsidRPr="00BF37A1">
        <w:rPr>
          <w:rFonts w:ascii="Arial" w:eastAsia="Times New Roman" w:hAnsi="Arial" w:cs="Arial"/>
          <w:b/>
          <w:color w:val="333333"/>
          <w:sz w:val="24"/>
          <w:szCs w:val="24"/>
          <w:lang w:eastAsia="ro-RO"/>
        </w:rPr>
        <w:t xml:space="preserve">Tabloul de automatizare Linie de sortare </w:t>
      </w:r>
    </w:p>
    <w:p w:rsidR="005B03F2" w:rsidRDefault="005B03F2" w:rsidP="005B03F2">
      <w:pPr>
        <w:rPr>
          <w:rFonts w:ascii="Arial" w:eastAsia="Times New Roman" w:hAnsi="Arial" w:cs="Arial"/>
          <w:b/>
          <w:color w:val="333333"/>
          <w:sz w:val="24"/>
          <w:szCs w:val="24"/>
          <w:lang w:eastAsia="ro-RO"/>
        </w:rPr>
      </w:pPr>
      <w:r>
        <w:rPr>
          <w:rFonts w:ascii="Arial" w:eastAsia="Times New Roman" w:hAnsi="Arial" w:cs="Arial"/>
          <w:noProof/>
          <w:color w:val="333333"/>
          <w:sz w:val="24"/>
          <w:szCs w:val="24"/>
          <w:lang w:val="en-US"/>
        </w:rPr>
        <w:drawing>
          <wp:inline distT="0" distB="0" distL="0" distR="0">
            <wp:extent cx="4029075" cy="3013548"/>
            <wp:effectExtent l="0" t="0" r="0" b="0"/>
            <wp:docPr id="4" name="Picture 4" descr="D:\PROIECTE 2014\Statie de sortare -Depozitul ecologic ROSIESTI ,VASLUI\poze\27.06.2014\Fotografie08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IECTE 2014\Statie de sortare -Depozitul ecologic ROSIESTI ,VASLUI\poze\27.06.2014\Fotografie0897.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32884" cy="3016397"/>
                    </a:xfrm>
                    <a:prstGeom prst="rect">
                      <a:avLst/>
                    </a:prstGeom>
                    <a:noFill/>
                    <a:ln>
                      <a:noFill/>
                    </a:ln>
                  </pic:spPr>
                </pic:pic>
              </a:graphicData>
            </a:graphic>
          </wp:inline>
        </w:drawing>
      </w:r>
    </w:p>
    <w:p w:rsidR="005B03F2" w:rsidRDefault="005B03F2" w:rsidP="005B03F2">
      <w:pPr>
        <w:rPr>
          <w:rFonts w:ascii="Arial" w:eastAsia="Times New Roman" w:hAnsi="Arial" w:cs="Arial"/>
          <w:b/>
          <w:color w:val="333333"/>
          <w:sz w:val="24"/>
          <w:szCs w:val="24"/>
          <w:lang w:eastAsia="ro-RO"/>
        </w:rPr>
      </w:pPr>
    </w:p>
    <w:p w:rsidR="005B03F2" w:rsidRDefault="005B03F2" w:rsidP="005B03F2">
      <w:pPr>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 xml:space="preserve">Tabloul electric poate avea dimensiuni de gabarit si configuratie putin diferita functie de </w:t>
      </w:r>
      <w:r w:rsidR="006577D0">
        <w:rPr>
          <w:rFonts w:ascii="Arial" w:eastAsia="Times New Roman" w:hAnsi="Arial" w:cs="Arial"/>
          <w:color w:val="333333"/>
          <w:sz w:val="24"/>
          <w:szCs w:val="24"/>
          <w:lang w:eastAsia="ro-RO"/>
        </w:rPr>
        <w:t>consumatorii din proiectul liniei de sortare .</w:t>
      </w:r>
    </w:p>
    <w:p w:rsidR="005B03F2" w:rsidRDefault="005B03F2" w:rsidP="005B03F2">
      <w:pPr>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lastRenderedPageBreak/>
        <w:t>Panoul general al tabloului va cuprinde :</w:t>
      </w:r>
    </w:p>
    <w:p w:rsidR="005B03F2" w:rsidRDefault="005B03F2" w:rsidP="005B03F2">
      <w:pPr>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-schema sinoptica a liniei de sortare amplasta in partea de sus a tabloului ,vizibila si cu indicarea luminoasa (leduri verzi) a starii de functionare ale motoarelor din componenta liniei.</w:t>
      </w:r>
    </w:p>
    <w:p w:rsidR="005B03F2" w:rsidRDefault="005B03F2" w:rsidP="005B03F2">
      <w:pPr>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-panoul de comanda ce cuprinde functii de selectarea a regimului de functionare, comenzi si semnalizari de stare ale motoarelor din componenta liniei de sortare.</w:t>
      </w:r>
    </w:p>
    <w:p w:rsidR="00BD122D" w:rsidRDefault="00BD122D" w:rsidP="005B03F2">
      <w:pPr>
        <w:rPr>
          <w:rFonts w:ascii="Arial" w:eastAsia="Times New Roman" w:hAnsi="Arial" w:cs="Arial"/>
          <w:color w:val="333333"/>
          <w:sz w:val="24"/>
          <w:szCs w:val="24"/>
          <w:lang w:eastAsia="ro-RO"/>
        </w:rPr>
      </w:pPr>
      <w:r>
        <w:rPr>
          <w:rFonts w:ascii="Arial" w:eastAsia="Times New Roman" w:hAnsi="Arial" w:cs="Arial"/>
          <w:noProof/>
          <w:color w:val="333333"/>
          <w:sz w:val="24"/>
          <w:szCs w:val="24"/>
          <w:lang w:val="en-US"/>
        </w:rPr>
        <w:drawing>
          <wp:inline distT="0" distB="0" distL="0" distR="0">
            <wp:extent cx="2562225" cy="1921669"/>
            <wp:effectExtent l="0" t="0" r="0" b="2540"/>
            <wp:docPr id="5" name="Picture 5" descr="D:\PROIECTE 2014\Statie de sortare -Depozitul ecologic ROSIESTI ,VASLUI\poze\15.06.2014\Fotografie08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IECTE 2014\Statie de sortare -Depozitul ecologic ROSIESTI ,VASLUI\poze\15.06.2014\Fotografie0865.jpg"/>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64974" cy="1923731"/>
                    </a:xfrm>
                    <a:prstGeom prst="rect">
                      <a:avLst/>
                    </a:prstGeom>
                    <a:noFill/>
                    <a:ln>
                      <a:noFill/>
                    </a:ln>
                  </pic:spPr>
                </pic:pic>
              </a:graphicData>
            </a:graphic>
          </wp:inline>
        </w:drawing>
      </w:r>
    </w:p>
    <w:p w:rsidR="005B03F2" w:rsidRDefault="005B03F2" w:rsidP="005B03F2">
      <w:pPr>
        <w:rPr>
          <w:rFonts w:ascii="Arial" w:eastAsia="Times New Roman" w:hAnsi="Arial" w:cs="Arial"/>
          <w:color w:val="333333"/>
          <w:sz w:val="24"/>
          <w:szCs w:val="24"/>
          <w:lang w:eastAsia="ro-RO"/>
        </w:rPr>
      </w:pPr>
      <w:r w:rsidRPr="00285095">
        <w:rPr>
          <w:rFonts w:ascii="Arial" w:eastAsia="Times New Roman" w:hAnsi="Arial" w:cs="Arial"/>
          <w:b/>
          <w:color w:val="333333"/>
          <w:sz w:val="24"/>
          <w:szCs w:val="24"/>
          <w:lang w:eastAsia="ro-RO"/>
        </w:rPr>
        <w:t>Schema electrica cuprinde</w:t>
      </w:r>
      <w:r>
        <w:rPr>
          <w:rFonts w:ascii="Arial" w:eastAsia="Times New Roman" w:hAnsi="Arial" w:cs="Arial"/>
          <w:color w:val="333333"/>
          <w:sz w:val="24"/>
          <w:szCs w:val="24"/>
          <w:lang w:eastAsia="ro-RO"/>
        </w:rPr>
        <w:t xml:space="preserve"> :</w:t>
      </w:r>
    </w:p>
    <w:p w:rsidR="00C8158F" w:rsidRDefault="00415B5C" w:rsidP="00BD122D">
      <w:pPr>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-Aparatele de intrerupere</w:t>
      </w:r>
      <w:r w:rsidR="005B03F2">
        <w:rPr>
          <w:rFonts w:ascii="Arial" w:eastAsia="Times New Roman" w:hAnsi="Arial" w:cs="Arial"/>
          <w:color w:val="333333"/>
          <w:sz w:val="24"/>
          <w:szCs w:val="24"/>
          <w:lang w:eastAsia="ro-RO"/>
        </w:rPr>
        <w:t xml:space="preserve"> si protectie :</w:t>
      </w:r>
    </w:p>
    <w:p w:rsidR="005B03F2" w:rsidRPr="00BD122D" w:rsidRDefault="005B03F2" w:rsidP="00BD122D">
      <w:pPr>
        <w:rPr>
          <w:rFonts w:ascii="Arial" w:hAnsi="Arial" w:cs="Arial"/>
          <w:sz w:val="24"/>
          <w:szCs w:val="24"/>
          <w:lang w:eastAsia="ro-RO"/>
        </w:rPr>
      </w:pPr>
      <w:r w:rsidRPr="00BD122D">
        <w:rPr>
          <w:rFonts w:ascii="Arial" w:hAnsi="Arial" w:cs="Arial"/>
          <w:sz w:val="24"/>
          <w:szCs w:val="24"/>
          <w:lang w:eastAsia="ro-RO"/>
        </w:rPr>
        <w:t xml:space="preserve">-intrerupator general  </w:t>
      </w:r>
      <w:r w:rsidR="00415B5C">
        <w:rPr>
          <w:rFonts w:ascii="Arial" w:hAnsi="Arial" w:cs="Arial"/>
          <w:sz w:val="24"/>
          <w:szCs w:val="24"/>
          <w:lang w:eastAsia="ro-RO"/>
        </w:rPr>
        <w:t>(separator de sarcina)</w:t>
      </w:r>
      <w:bookmarkStart w:id="0" w:name="_GoBack"/>
      <w:bookmarkEnd w:id="0"/>
      <w:r w:rsidRPr="00BD122D">
        <w:rPr>
          <w:rFonts w:ascii="Arial" w:hAnsi="Arial" w:cs="Arial"/>
          <w:sz w:val="24"/>
          <w:szCs w:val="24"/>
          <w:lang w:eastAsia="ro-RO"/>
        </w:rPr>
        <w:t xml:space="preserve"> </w:t>
      </w:r>
      <w:r w:rsidR="00C8158F">
        <w:rPr>
          <w:rFonts w:ascii="Arial" w:hAnsi="Arial" w:cs="Arial"/>
          <w:sz w:val="24"/>
          <w:szCs w:val="24"/>
          <w:lang w:eastAsia="ro-RO"/>
        </w:rPr>
        <w:t>;</w:t>
      </w:r>
      <w:r w:rsidRPr="00BD122D">
        <w:rPr>
          <w:rFonts w:ascii="Arial" w:hAnsi="Arial" w:cs="Arial"/>
          <w:sz w:val="24"/>
          <w:szCs w:val="24"/>
          <w:lang w:eastAsia="ro-RO"/>
        </w:rPr>
        <w:t>disjunctoare magneto-termice</w:t>
      </w:r>
      <w:r w:rsidR="00C8158F">
        <w:rPr>
          <w:rFonts w:ascii="Arial" w:hAnsi="Arial" w:cs="Arial"/>
          <w:sz w:val="24"/>
          <w:szCs w:val="24"/>
          <w:lang w:eastAsia="ro-RO"/>
        </w:rPr>
        <w:t>;</w:t>
      </w:r>
      <w:r w:rsidRPr="00BD122D">
        <w:rPr>
          <w:rFonts w:ascii="Arial" w:hAnsi="Arial" w:cs="Arial"/>
          <w:sz w:val="24"/>
          <w:szCs w:val="24"/>
          <w:lang w:eastAsia="ro-RO"/>
        </w:rPr>
        <w:t xml:space="preserve">disjunctoare monopolare /tripolare   </w:t>
      </w:r>
      <w:r w:rsidR="00C8158F">
        <w:rPr>
          <w:rFonts w:ascii="Arial" w:hAnsi="Arial" w:cs="Arial"/>
          <w:sz w:val="24"/>
          <w:szCs w:val="24"/>
          <w:lang w:eastAsia="ro-RO"/>
        </w:rPr>
        <w:t>:</w:t>
      </w:r>
      <w:r w:rsidRPr="00BD122D">
        <w:rPr>
          <w:rFonts w:ascii="Arial" w:hAnsi="Arial" w:cs="Arial"/>
          <w:sz w:val="24"/>
          <w:szCs w:val="24"/>
          <w:lang w:eastAsia="ro-RO"/>
        </w:rPr>
        <w:t>releu de supraveghere a tensiuni</w:t>
      </w:r>
      <w:r w:rsidR="00C8158F">
        <w:rPr>
          <w:rFonts w:ascii="Arial" w:hAnsi="Arial" w:cs="Arial"/>
          <w:sz w:val="24"/>
          <w:szCs w:val="24"/>
          <w:lang w:eastAsia="ro-RO"/>
        </w:rPr>
        <w:t xml:space="preserve"> :te</w:t>
      </w:r>
      <w:r w:rsidRPr="00BD122D">
        <w:rPr>
          <w:rFonts w:ascii="Arial" w:hAnsi="Arial" w:cs="Arial"/>
          <w:sz w:val="24"/>
          <w:szCs w:val="24"/>
          <w:lang w:eastAsia="ro-RO"/>
        </w:rPr>
        <w:t>rmostat / ventilatoare supraveghere temperatura in tablou</w:t>
      </w:r>
      <w:r w:rsidR="00C8158F">
        <w:rPr>
          <w:rFonts w:ascii="Arial" w:hAnsi="Arial" w:cs="Arial"/>
          <w:sz w:val="24"/>
          <w:szCs w:val="24"/>
          <w:lang w:eastAsia="ro-RO"/>
        </w:rPr>
        <w:t>;</w:t>
      </w:r>
      <w:r w:rsidR="006577D0">
        <w:rPr>
          <w:rFonts w:ascii="Arial" w:hAnsi="Arial" w:cs="Arial"/>
          <w:sz w:val="24"/>
          <w:szCs w:val="24"/>
          <w:lang w:eastAsia="ro-RO"/>
        </w:rPr>
        <w:t xml:space="preserve">lampa de iluminat in tablou - la cerere.                                                                                                                   - priza 220v </w:t>
      </w:r>
      <w:r w:rsidR="00C8158F">
        <w:rPr>
          <w:rFonts w:ascii="Arial" w:hAnsi="Arial" w:cs="Arial"/>
          <w:sz w:val="24"/>
          <w:szCs w:val="24"/>
          <w:lang w:eastAsia="ro-RO"/>
        </w:rPr>
        <w:t>/  24  V</w:t>
      </w:r>
      <w:r w:rsidR="006577D0">
        <w:rPr>
          <w:rFonts w:ascii="Arial" w:hAnsi="Arial" w:cs="Arial"/>
          <w:sz w:val="24"/>
          <w:szCs w:val="24"/>
          <w:lang w:eastAsia="ro-RO"/>
        </w:rPr>
        <w:t>service in interior -la cerere.</w:t>
      </w:r>
    </w:p>
    <w:p w:rsidR="005B03F2" w:rsidRDefault="005B03F2" w:rsidP="005B03F2">
      <w:pPr>
        <w:rPr>
          <w:rFonts w:ascii="Arial" w:eastAsia="Times New Roman" w:hAnsi="Arial" w:cs="Arial"/>
          <w:color w:val="333333"/>
          <w:sz w:val="24"/>
          <w:szCs w:val="24"/>
          <w:lang w:eastAsia="ro-RO"/>
        </w:rPr>
      </w:pPr>
      <w:r>
        <w:rPr>
          <w:rFonts w:ascii="Arial" w:eastAsia="Times New Roman" w:hAnsi="Arial" w:cs="Arial"/>
          <w:noProof/>
          <w:color w:val="333333"/>
          <w:sz w:val="24"/>
          <w:szCs w:val="24"/>
          <w:lang w:val="en-US"/>
        </w:rPr>
        <w:drawing>
          <wp:inline distT="0" distB="0" distL="0" distR="0">
            <wp:extent cx="2921000" cy="2190750"/>
            <wp:effectExtent l="0" t="0" r="0" b="0"/>
            <wp:docPr id="6" name="Picture 6" descr="D:\PROIECTE 2014\Statie de sortare -Depozitul ecologic ROSIESTI ,VASLUI\poze\15.06.2014\Fotografie08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ROIECTE 2014\Statie de sortare -Depozitul ecologic ROSIESTI ,VASLUI\poze\15.06.2014\Fotografie0862.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21000" cy="2190750"/>
                    </a:xfrm>
                    <a:prstGeom prst="rect">
                      <a:avLst/>
                    </a:prstGeom>
                    <a:noFill/>
                    <a:ln>
                      <a:noFill/>
                    </a:ln>
                  </pic:spPr>
                </pic:pic>
              </a:graphicData>
            </a:graphic>
          </wp:inline>
        </w:drawing>
      </w:r>
    </w:p>
    <w:p w:rsidR="005B03F2" w:rsidRDefault="006577D0" w:rsidP="005B03F2">
      <w:pPr>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 xml:space="preserve"> Aparate de comutatie</w:t>
      </w:r>
      <w:r w:rsidR="005B03F2">
        <w:rPr>
          <w:rFonts w:ascii="Arial" w:eastAsia="Times New Roman" w:hAnsi="Arial" w:cs="Arial"/>
          <w:color w:val="333333"/>
          <w:sz w:val="24"/>
          <w:szCs w:val="24"/>
          <w:lang w:eastAsia="ro-RO"/>
        </w:rPr>
        <w:t xml:space="preserve"> :contactoare,rele</w:t>
      </w:r>
    </w:p>
    <w:p w:rsidR="00BD122D" w:rsidRDefault="005B03F2" w:rsidP="005B03F2">
      <w:pPr>
        <w:rPr>
          <w:rFonts w:ascii="Arial" w:eastAsia="Times New Roman" w:hAnsi="Arial" w:cs="Arial"/>
          <w:color w:val="333333"/>
          <w:sz w:val="24"/>
          <w:szCs w:val="24"/>
          <w:lang w:eastAsia="ro-RO"/>
        </w:rPr>
      </w:pPr>
      <w:r>
        <w:rPr>
          <w:rFonts w:ascii="Arial" w:eastAsia="Times New Roman" w:hAnsi="Arial" w:cs="Arial"/>
          <w:noProof/>
          <w:color w:val="333333"/>
          <w:sz w:val="24"/>
          <w:szCs w:val="24"/>
          <w:lang w:val="en-US"/>
        </w:rPr>
        <w:lastRenderedPageBreak/>
        <w:drawing>
          <wp:inline distT="0" distB="0" distL="0" distR="0">
            <wp:extent cx="2861733" cy="2146300"/>
            <wp:effectExtent l="0" t="0" r="0" b="6350"/>
            <wp:docPr id="8" name="Picture 8" descr="D:\PROIECTE 2014\Statie de sortare -Depozitul ecologic ROSIESTI ,VASLUI\poze\15.06.2014\Fotografie08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ROIECTE 2014\Statie de sortare -Depozitul ecologic ROSIESTI ,VASLUI\poze\15.06.2014\Fotografie0872.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61733" cy="2146300"/>
                    </a:xfrm>
                    <a:prstGeom prst="rect">
                      <a:avLst/>
                    </a:prstGeom>
                    <a:noFill/>
                    <a:ln>
                      <a:noFill/>
                    </a:ln>
                  </pic:spPr>
                </pic:pic>
              </a:graphicData>
            </a:graphic>
          </wp:inline>
        </w:drawing>
      </w:r>
    </w:p>
    <w:p w:rsidR="005B03F2" w:rsidRDefault="005B03F2" w:rsidP="005B03F2">
      <w:pPr>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Automatul programabil tip SR3B261BD Schneider</w:t>
      </w:r>
      <w:r w:rsidR="006577D0">
        <w:rPr>
          <w:rFonts w:ascii="Arial" w:eastAsia="Times New Roman" w:hAnsi="Arial" w:cs="Arial"/>
          <w:color w:val="333333"/>
          <w:sz w:val="24"/>
          <w:szCs w:val="24"/>
          <w:lang w:eastAsia="ro-RO"/>
        </w:rPr>
        <w:t>/Twido  sau similar functie de configuratie.</w:t>
      </w:r>
    </w:p>
    <w:p w:rsidR="005B03F2" w:rsidRDefault="005B03F2" w:rsidP="005B03F2">
      <w:pPr>
        <w:rPr>
          <w:rFonts w:ascii="Arial" w:eastAsia="Times New Roman" w:hAnsi="Arial" w:cs="Arial"/>
          <w:color w:val="333333"/>
          <w:sz w:val="24"/>
          <w:szCs w:val="24"/>
          <w:lang w:eastAsia="ro-RO"/>
        </w:rPr>
      </w:pPr>
      <w:r>
        <w:rPr>
          <w:rFonts w:ascii="Arial" w:eastAsia="Times New Roman" w:hAnsi="Arial" w:cs="Arial"/>
          <w:noProof/>
          <w:color w:val="333333"/>
          <w:sz w:val="24"/>
          <w:szCs w:val="24"/>
          <w:lang w:val="en-US"/>
        </w:rPr>
        <w:drawing>
          <wp:inline distT="0" distB="0" distL="0" distR="0">
            <wp:extent cx="2929247" cy="2196935"/>
            <wp:effectExtent l="0" t="0" r="5080" b="0"/>
            <wp:docPr id="9" name="Picture 9" descr="D:\PROIECTE 2014\Statie de sortare -Depozitul ecologic ROSIESTI ,VASLUI\poze\15.06.2014\Fotografie08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ROIECTE 2014\Statie de sortare -Depozitul ecologic ROSIESTI ,VASLUI\poze\15.06.2014\Fotografie0869.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31281" cy="2198461"/>
                    </a:xfrm>
                    <a:prstGeom prst="rect">
                      <a:avLst/>
                    </a:prstGeom>
                    <a:noFill/>
                    <a:ln>
                      <a:noFill/>
                    </a:ln>
                  </pic:spPr>
                </pic:pic>
              </a:graphicData>
            </a:graphic>
          </wp:inline>
        </w:drawing>
      </w:r>
    </w:p>
    <w:p w:rsidR="005B03F2" w:rsidRDefault="005B03F2" w:rsidP="005B03F2">
      <w:pPr>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Convertizoare de frecventa pentru motoarele cu viteza reglabila tip ATV 32 400 Schneider</w:t>
      </w:r>
      <w:r w:rsidR="006577D0">
        <w:rPr>
          <w:rFonts w:ascii="Arial" w:eastAsia="Times New Roman" w:hAnsi="Arial" w:cs="Arial"/>
          <w:color w:val="333333"/>
          <w:sz w:val="24"/>
          <w:szCs w:val="24"/>
          <w:lang w:eastAsia="ro-RO"/>
        </w:rPr>
        <w:t xml:space="preserve"> sau similar functie de configuratie.</w:t>
      </w:r>
    </w:p>
    <w:p w:rsidR="005B03F2" w:rsidRPr="006577D0" w:rsidRDefault="005B03F2" w:rsidP="005B03F2">
      <w:pPr>
        <w:rPr>
          <w:rFonts w:ascii="Arial" w:eastAsia="Times New Roman" w:hAnsi="Arial" w:cs="Arial"/>
          <w:color w:val="333333"/>
          <w:sz w:val="24"/>
          <w:szCs w:val="24"/>
          <w:lang w:eastAsia="ro-RO"/>
        </w:rPr>
      </w:pPr>
      <w:r>
        <w:rPr>
          <w:rFonts w:ascii="Arial" w:eastAsia="Times New Roman" w:hAnsi="Arial" w:cs="Arial"/>
          <w:noProof/>
          <w:color w:val="333333"/>
          <w:sz w:val="24"/>
          <w:szCs w:val="24"/>
          <w:lang w:val="en-US"/>
        </w:rPr>
        <w:drawing>
          <wp:inline distT="0" distB="0" distL="0" distR="0">
            <wp:extent cx="2743200" cy="2057400"/>
            <wp:effectExtent l="0" t="0" r="0" b="0"/>
            <wp:docPr id="10" name="Picture 10" descr="D:\PROIECTE 2014\Statie de sortare -Depozitul ecologic ROSIESTI ,VASLUI\poze\15.06.2014\Fotografie08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ROIECTE 2014\Statie de sortare -Depozitul ecologic ROSIESTI ,VASLUI\poze\15.06.2014\Fotografie0871.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43200" cy="2057400"/>
                    </a:xfrm>
                    <a:prstGeom prst="rect">
                      <a:avLst/>
                    </a:prstGeom>
                    <a:noFill/>
                    <a:ln>
                      <a:noFill/>
                    </a:ln>
                  </pic:spPr>
                </pic:pic>
              </a:graphicData>
            </a:graphic>
          </wp:inline>
        </w:drawing>
      </w:r>
    </w:p>
    <w:p w:rsidR="00C8158F" w:rsidRDefault="005B03F2" w:rsidP="00BD122D">
      <w:pPr>
        <w:ind w:firstLine="709"/>
        <w:rPr>
          <w:rFonts w:ascii="Arial" w:eastAsia="Times New Roman" w:hAnsi="Arial" w:cs="Arial"/>
          <w:b/>
          <w:color w:val="333333"/>
          <w:sz w:val="24"/>
          <w:szCs w:val="24"/>
          <w:lang w:eastAsia="ro-RO"/>
        </w:rPr>
      </w:pPr>
      <w:r>
        <w:rPr>
          <w:rFonts w:ascii="Arial" w:eastAsia="Times New Roman" w:hAnsi="Arial" w:cs="Arial"/>
          <w:b/>
          <w:color w:val="333333"/>
          <w:sz w:val="24"/>
          <w:szCs w:val="24"/>
          <w:lang w:eastAsia="ro-RO"/>
        </w:rPr>
        <w:t xml:space="preserve">                                    </w:t>
      </w:r>
    </w:p>
    <w:p w:rsidR="005B03F2" w:rsidRDefault="005B03F2" w:rsidP="00BD122D">
      <w:pPr>
        <w:ind w:firstLine="709"/>
        <w:rPr>
          <w:rFonts w:ascii="Arial" w:eastAsia="Times New Roman" w:hAnsi="Arial" w:cs="Arial"/>
          <w:b/>
          <w:color w:val="333333"/>
          <w:sz w:val="24"/>
          <w:szCs w:val="24"/>
          <w:lang w:eastAsia="ro-RO"/>
        </w:rPr>
      </w:pPr>
      <w:r>
        <w:rPr>
          <w:rFonts w:ascii="Arial" w:eastAsia="Times New Roman" w:hAnsi="Arial" w:cs="Arial"/>
          <w:b/>
          <w:color w:val="333333"/>
          <w:sz w:val="24"/>
          <w:szCs w:val="24"/>
          <w:lang w:eastAsia="ro-RO"/>
        </w:rPr>
        <w:lastRenderedPageBreak/>
        <w:t xml:space="preserve">COMENZI DE  </w:t>
      </w:r>
      <w:r w:rsidRPr="004F1B8C">
        <w:rPr>
          <w:rFonts w:ascii="Arial" w:eastAsia="Times New Roman" w:hAnsi="Arial" w:cs="Arial"/>
          <w:b/>
          <w:color w:val="333333"/>
          <w:sz w:val="24"/>
          <w:szCs w:val="24"/>
          <w:lang w:eastAsia="ro-RO"/>
        </w:rPr>
        <w:t>FUNCTIONARE</w:t>
      </w:r>
    </w:p>
    <w:p w:rsidR="005B03F2" w:rsidRDefault="005B03F2" w:rsidP="00BD122D">
      <w:pPr>
        <w:ind w:firstLine="709"/>
        <w:rPr>
          <w:rFonts w:ascii="Arial" w:eastAsia="Times New Roman" w:hAnsi="Arial" w:cs="Arial"/>
          <w:color w:val="333333"/>
          <w:sz w:val="24"/>
          <w:szCs w:val="24"/>
          <w:lang w:eastAsia="ro-RO"/>
        </w:rPr>
      </w:pPr>
      <w:r w:rsidRPr="004F1B8C">
        <w:rPr>
          <w:rFonts w:ascii="Arial" w:eastAsia="Times New Roman" w:hAnsi="Arial" w:cs="Arial"/>
          <w:color w:val="333333"/>
          <w:sz w:val="24"/>
          <w:szCs w:val="24"/>
          <w:lang w:eastAsia="ro-RO"/>
        </w:rPr>
        <w:t xml:space="preserve">Avem </w:t>
      </w:r>
      <w:r>
        <w:rPr>
          <w:rFonts w:ascii="Arial" w:eastAsia="Times New Roman" w:hAnsi="Arial" w:cs="Arial"/>
          <w:color w:val="333333"/>
          <w:sz w:val="24"/>
          <w:szCs w:val="24"/>
          <w:lang w:eastAsia="ro-RO"/>
        </w:rPr>
        <w:t>selectorul regimului de functionare in pozitia A -</w:t>
      </w:r>
      <w:r w:rsidRPr="004F1B8C">
        <w:rPr>
          <w:rFonts w:ascii="Arial" w:eastAsia="Times New Roman" w:hAnsi="Arial" w:cs="Arial"/>
          <w:b/>
          <w:color w:val="333333"/>
          <w:sz w:val="24"/>
          <w:szCs w:val="24"/>
          <w:lang w:eastAsia="ro-RO"/>
        </w:rPr>
        <w:t>AUTOMAT</w:t>
      </w:r>
    </w:p>
    <w:p w:rsidR="005B03F2" w:rsidRDefault="005B03F2" w:rsidP="00BD122D">
      <w:pPr>
        <w:ind w:firstLine="709"/>
        <w:rPr>
          <w:rFonts w:ascii="Arial" w:eastAsia="Times New Roman" w:hAnsi="Arial" w:cs="Arial"/>
          <w:color w:val="333333"/>
          <w:sz w:val="24"/>
          <w:szCs w:val="24"/>
          <w:lang w:eastAsia="ro-RO"/>
        </w:rPr>
      </w:pPr>
      <w:r>
        <w:rPr>
          <w:rFonts w:ascii="Arial" w:eastAsia="Times New Roman" w:hAnsi="Arial" w:cs="Arial"/>
          <w:noProof/>
          <w:color w:val="333333"/>
          <w:sz w:val="24"/>
          <w:szCs w:val="24"/>
          <w:lang w:val="en-US"/>
        </w:rPr>
        <w:drawing>
          <wp:inline distT="0" distB="0" distL="0" distR="0">
            <wp:extent cx="2819400" cy="2114550"/>
            <wp:effectExtent l="0" t="0" r="0" b="0"/>
            <wp:docPr id="11" name="Picture 11" descr="D:\PROIECTE 2014\Statie de sortare -Depozitul ecologic ROSIESTI ,VASLUI\poze\15.06.2014\Fotografie08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ROIECTE 2014\Statie de sortare -Depozitul ecologic ROSIESTI ,VASLUI\poze\15.06.2014\Fotografie0866.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19400" cy="2114550"/>
                    </a:xfrm>
                    <a:prstGeom prst="rect">
                      <a:avLst/>
                    </a:prstGeom>
                    <a:noFill/>
                    <a:ln>
                      <a:noFill/>
                    </a:ln>
                  </pic:spPr>
                </pic:pic>
              </a:graphicData>
            </a:graphic>
          </wp:inline>
        </w:drawing>
      </w:r>
    </w:p>
    <w:p w:rsidR="005B03F2" w:rsidRDefault="005B03F2" w:rsidP="00BD122D">
      <w:pPr>
        <w:ind w:firstLine="709"/>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Cand conditiile de pornire sunt indeplinite , si anume :</w:t>
      </w:r>
    </w:p>
    <w:p w:rsidR="005B03F2" w:rsidRDefault="005B03F2" w:rsidP="00BD122D">
      <w:pPr>
        <w:ind w:firstLine="709"/>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-Selectorul in pozitia  -A</w:t>
      </w:r>
    </w:p>
    <w:p w:rsidR="005B03F2" w:rsidRDefault="005B03F2" w:rsidP="00BD122D">
      <w:pPr>
        <w:ind w:firstLine="709"/>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-Lampile  de avarii sunt stinse</w:t>
      </w:r>
    </w:p>
    <w:p w:rsidR="005B03F2" w:rsidRDefault="005B03F2" w:rsidP="00BD122D">
      <w:pPr>
        <w:ind w:firstLine="709"/>
        <w:rPr>
          <w:rFonts w:ascii="Arial" w:eastAsia="Times New Roman" w:hAnsi="Arial" w:cs="Arial"/>
          <w:b/>
          <w:color w:val="333333"/>
          <w:sz w:val="24"/>
          <w:szCs w:val="24"/>
          <w:lang w:eastAsia="ro-RO"/>
        </w:rPr>
      </w:pPr>
      <w:r>
        <w:rPr>
          <w:rFonts w:ascii="Arial" w:eastAsia="Times New Roman" w:hAnsi="Arial" w:cs="Arial"/>
          <w:color w:val="333333"/>
          <w:sz w:val="24"/>
          <w:szCs w:val="24"/>
          <w:lang w:eastAsia="ro-RO"/>
        </w:rPr>
        <w:t xml:space="preserve">-Butoanele de urgenta amplasate in cabina de sortare , pe desfacatorul de saci, la capatul liniei de sortare langa containerul de refuz, etc, sunt </w:t>
      </w:r>
      <w:r w:rsidRPr="002949D4">
        <w:rPr>
          <w:rFonts w:ascii="Arial" w:eastAsia="Times New Roman" w:hAnsi="Arial" w:cs="Arial"/>
          <w:b/>
          <w:color w:val="333333"/>
          <w:sz w:val="24"/>
          <w:szCs w:val="24"/>
          <w:lang w:eastAsia="ro-RO"/>
        </w:rPr>
        <w:t>DEBLOCATE</w:t>
      </w:r>
    </w:p>
    <w:p w:rsidR="005B03F2" w:rsidRDefault="005B03F2" w:rsidP="00BD122D">
      <w:pPr>
        <w:ind w:firstLine="709"/>
        <w:rPr>
          <w:rFonts w:ascii="Arial" w:eastAsia="Times New Roman" w:hAnsi="Arial" w:cs="Arial"/>
          <w:b/>
          <w:color w:val="333333"/>
          <w:sz w:val="24"/>
          <w:szCs w:val="24"/>
          <w:lang w:eastAsia="ro-RO"/>
        </w:rPr>
      </w:pPr>
      <w:r>
        <w:rPr>
          <w:rFonts w:ascii="Arial" w:eastAsia="Times New Roman" w:hAnsi="Arial" w:cs="Arial"/>
          <w:b/>
          <w:color w:val="333333"/>
          <w:sz w:val="24"/>
          <w:szCs w:val="24"/>
          <w:lang w:eastAsia="ro-RO"/>
        </w:rPr>
        <w:t xml:space="preserve">In aceste conditii se apasa pe butonul  START de COMANDA REGIM AUTOMAT </w:t>
      </w:r>
      <w:r w:rsidRPr="00856DE6">
        <w:rPr>
          <w:rFonts w:ascii="Arial" w:eastAsia="Times New Roman" w:hAnsi="Arial" w:cs="Arial"/>
          <w:color w:val="333333"/>
          <w:sz w:val="24"/>
          <w:szCs w:val="24"/>
          <w:lang w:eastAsia="ro-RO"/>
        </w:rPr>
        <w:t>semnalizat prin aprinderea ledului de pe buton</w:t>
      </w:r>
      <w:r>
        <w:rPr>
          <w:rFonts w:ascii="Arial" w:eastAsia="Times New Roman" w:hAnsi="Arial" w:cs="Arial"/>
          <w:color w:val="333333"/>
          <w:sz w:val="24"/>
          <w:szCs w:val="24"/>
          <w:lang w:eastAsia="ro-RO"/>
        </w:rPr>
        <w:t xml:space="preserve"> la realizarea comanzii.</w:t>
      </w:r>
    </w:p>
    <w:p w:rsidR="005B03F2" w:rsidRDefault="005B03F2" w:rsidP="00BD122D">
      <w:pPr>
        <w:ind w:firstLine="709"/>
        <w:rPr>
          <w:rFonts w:ascii="Arial" w:eastAsia="Times New Roman" w:hAnsi="Arial" w:cs="Arial"/>
          <w:b/>
          <w:color w:val="333333"/>
          <w:sz w:val="24"/>
          <w:szCs w:val="24"/>
          <w:lang w:eastAsia="ro-RO"/>
        </w:rPr>
      </w:pPr>
      <w:r>
        <w:rPr>
          <w:rFonts w:ascii="Arial" w:eastAsia="Times New Roman" w:hAnsi="Arial" w:cs="Arial"/>
          <w:b/>
          <w:color w:val="333333"/>
          <w:sz w:val="24"/>
          <w:szCs w:val="24"/>
          <w:lang w:eastAsia="ro-RO"/>
        </w:rPr>
        <w:t>Linia va porni dupa urmatorul program :</w:t>
      </w:r>
    </w:p>
    <w:p w:rsidR="005B03F2" w:rsidRDefault="005B03F2" w:rsidP="00BD122D">
      <w:pPr>
        <w:ind w:firstLine="709"/>
        <w:rPr>
          <w:rFonts w:ascii="Arial" w:eastAsia="Times New Roman" w:hAnsi="Arial" w:cs="Arial"/>
          <w:b/>
          <w:color w:val="333333"/>
          <w:sz w:val="24"/>
          <w:szCs w:val="24"/>
          <w:lang w:eastAsia="ro-RO"/>
        </w:rPr>
      </w:pPr>
      <w:r>
        <w:rPr>
          <w:rFonts w:ascii="Arial" w:eastAsia="Times New Roman" w:hAnsi="Arial" w:cs="Arial"/>
          <w:b/>
          <w:color w:val="333333"/>
          <w:sz w:val="24"/>
          <w:szCs w:val="24"/>
          <w:lang w:eastAsia="ro-RO"/>
        </w:rPr>
        <w:t>-GIROFARUL /SIRENA DE AVERTIZRE SI SEPARATORUL MAGNETIC DIN CAPATUL LINIEI DE SORTARE</w:t>
      </w:r>
    </w:p>
    <w:p w:rsidR="005B03F2" w:rsidRDefault="005B03F2" w:rsidP="00BD122D">
      <w:pPr>
        <w:ind w:firstLine="709"/>
        <w:rPr>
          <w:rFonts w:ascii="Arial" w:eastAsia="Times New Roman" w:hAnsi="Arial" w:cs="Arial"/>
          <w:b/>
          <w:color w:val="333333"/>
          <w:sz w:val="24"/>
          <w:szCs w:val="24"/>
          <w:lang w:eastAsia="ro-RO"/>
        </w:rPr>
      </w:pPr>
      <w:r>
        <w:rPr>
          <w:rFonts w:ascii="Arial" w:eastAsia="Times New Roman" w:hAnsi="Arial" w:cs="Arial"/>
          <w:b/>
          <w:color w:val="333333"/>
          <w:sz w:val="24"/>
          <w:szCs w:val="24"/>
          <w:lang w:eastAsia="ro-RO"/>
        </w:rPr>
        <w:t>-DUPA SEPARATOR CU UN TIMP DE INTARZIERE DE 10 SECUNDE (REGLABIL ) VA PLECA  BANDA DE SORTARE , APOI DUPA 10SEC BANDA INCLINATA SI TOT ASA PE RAND PANA LA PARTEA DE PRELUARE DESEURI.</w:t>
      </w:r>
    </w:p>
    <w:p w:rsidR="005B03F2" w:rsidRDefault="005B03F2" w:rsidP="00BD122D">
      <w:pPr>
        <w:ind w:firstLine="709"/>
        <w:rPr>
          <w:rFonts w:ascii="Arial" w:eastAsia="Times New Roman" w:hAnsi="Arial" w:cs="Arial"/>
          <w:b/>
          <w:color w:val="333333"/>
          <w:sz w:val="24"/>
          <w:szCs w:val="24"/>
          <w:lang w:eastAsia="ro-RO"/>
        </w:rPr>
      </w:pPr>
      <w:r>
        <w:rPr>
          <w:rFonts w:ascii="Arial" w:eastAsia="Times New Roman" w:hAnsi="Arial" w:cs="Arial"/>
          <w:b/>
          <w:color w:val="333333"/>
          <w:sz w:val="24"/>
          <w:szCs w:val="24"/>
          <w:lang w:eastAsia="ro-RO"/>
        </w:rPr>
        <w:t>DUPA ULTIMUL MOTOR PORNIT SE VA INTRERUPE SIRENA DE AVERTIZARE SI VA FUNCTIONA GIROFARUL ATAT TIMP CAT FUNCTIONEAZA LINIA.</w:t>
      </w:r>
    </w:p>
    <w:p w:rsidR="005B03F2" w:rsidRDefault="005B03F2" w:rsidP="00BD122D">
      <w:pPr>
        <w:ind w:firstLine="709"/>
        <w:rPr>
          <w:rFonts w:ascii="Arial" w:eastAsia="Times New Roman" w:hAnsi="Arial" w:cs="Arial"/>
          <w:color w:val="333333"/>
          <w:sz w:val="24"/>
          <w:szCs w:val="24"/>
          <w:lang w:eastAsia="ro-RO"/>
        </w:rPr>
      </w:pPr>
      <w:r w:rsidRPr="00795EA3">
        <w:rPr>
          <w:rFonts w:ascii="Arial" w:eastAsia="Times New Roman" w:hAnsi="Arial" w:cs="Arial"/>
          <w:color w:val="333333"/>
          <w:sz w:val="24"/>
          <w:szCs w:val="24"/>
          <w:lang w:eastAsia="ro-RO"/>
        </w:rPr>
        <w:t xml:space="preserve">Linia </w:t>
      </w:r>
      <w:r>
        <w:rPr>
          <w:rFonts w:ascii="Arial" w:eastAsia="Times New Roman" w:hAnsi="Arial" w:cs="Arial"/>
          <w:color w:val="333333"/>
          <w:sz w:val="24"/>
          <w:szCs w:val="24"/>
          <w:lang w:eastAsia="ro-RO"/>
        </w:rPr>
        <w:t xml:space="preserve">de sortare aflata in stare de functionare , prin intermediul potentiometrelor aflate pe panou sub indicativul motorului, pot fi reglate intre zero si max vitezele de deplasare ale benzilor , conform cerintelor procesului tehnologic.                                                                                                 </w:t>
      </w:r>
    </w:p>
    <w:p w:rsidR="005B03F2" w:rsidRDefault="005B03F2" w:rsidP="00BD122D">
      <w:pPr>
        <w:ind w:firstLine="709"/>
        <w:rPr>
          <w:rFonts w:ascii="Arial" w:eastAsia="Times New Roman" w:hAnsi="Arial" w:cs="Arial"/>
          <w:color w:val="333333"/>
          <w:sz w:val="24"/>
          <w:szCs w:val="24"/>
          <w:lang w:eastAsia="ro-RO"/>
        </w:rPr>
      </w:pPr>
      <w:r>
        <w:rPr>
          <w:rFonts w:ascii="Arial" w:eastAsia="Times New Roman" w:hAnsi="Arial" w:cs="Arial"/>
          <w:noProof/>
          <w:color w:val="333333"/>
          <w:sz w:val="24"/>
          <w:szCs w:val="24"/>
          <w:lang w:val="en-US"/>
        </w:rPr>
        <w:lastRenderedPageBreak/>
        <w:drawing>
          <wp:inline distT="0" distB="0" distL="0" distR="0">
            <wp:extent cx="2524125" cy="1893094"/>
            <wp:effectExtent l="0" t="0" r="0" b="0"/>
            <wp:docPr id="12" name="Picture 12" descr="D:\PROIECTE 2014\Statie de sortare -Depozitul ecologic ROSIESTI ,VASLUI\poze\15.06.2014\Fotografie08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PROIECTE 2014\Statie de sortare -Depozitul ecologic ROSIESTI ,VASLUI\poze\15.06.2014\Fotografie0867.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24125" cy="1893094"/>
                    </a:xfrm>
                    <a:prstGeom prst="rect">
                      <a:avLst/>
                    </a:prstGeom>
                    <a:noFill/>
                    <a:ln>
                      <a:noFill/>
                    </a:ln>
                  </pic:spPr>
                </pic:pic>
              </a:graphicData>
            </a:graphic>
          </wp:inline>
        </w:drawing>
      </w:r>
    </w:p>
    <w:p w:rsidR="005B03F2" w:rsidRDefault="005B03F2" w:rsidP="00BD122D">
      <w:pPr>
        <w:ind w:firstLine="709"/>
        <w:rPr>
          <w:rFonts w:ascii="Arial" w:eastAsia="Times New Roman" w:hAnsi="Arial" w:cs="Arial"/>
          <w:color w:val="333333"/>
          <w:sz w:val="24"/>
          <w:szCs w:val="24"/>
          <w:lang w:eastAsia="ro-RO"/>
        </w:rPr>
      </w:pPr>
    </w:p>
    <w:p w:rsidR="005B03F2" w:rsidRDefault="005B03F2" w:rsidP="00BD122D">
      <w:pPr>
        <w:ind w:firstLine="709"/>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Linia de sortare aflata in stare de functionare , se poate opri in urmatoarele moduri:</w:t>
      </w:r>
    </w:p>
    <w:p w:rsidR="005B03F2" w:rsidRPr="00856DE6" w:rsidRDefault="005B03F2" w:rsidP="00BD122D">
      <w:pPr>
        <w:ind w:firstLine="709"/>
        <w:rPr>
          <w:rFonts w:ascii="Arial" w:eastAsia="Times New Roman" w:hAnsi="Arial" w:cs="Arial"/>
          <w:b/>
          <w:color w:val="333333"/>
          <w:sz w:val="24"/>
          <w:szCs w:val="24"/>
          <w:lang w:eastAsia="ro-RO"/>
        </w:rPr>
      </w:pPr>
      <w:r w:rsidRPr="00856DE6">
        <w:rPr>
          <w:rFonts w:ascii="Arial" w:eastAsia="Times New Roman" w:hAnsi="Arial" w:cs="Arial"/>
          <w:b/>
          <w:color w:val="333333"/>
          <w:sz w:val="24"/>
          <w:szCs w:val="24"/>
          <w:lang w:eastAsia="ro-RO"/>
        </w:rPr>
        <w:t xml:space="preserve">-BUTOANELE DE URGENTA </w:t>
      </w:r>
      <w:r w:rsidRPr="00856DE6">
        <w:rPr>
          <w:rFonts w:ascii="Arial" w:eastAsia="Times New Roman" w:hAnsi="Arial" w:cs="Arial"/>
          <w:color w:val="333333"/>
          <w:sz w:val="24"/>
          <w:szCs w:val="24"/>
          <w:lang w:eastAsia="ro-RO"/>
        </w:rPr>
        <w:t>amplasate conform proiectului, prin actionarea oricarui buton va duce la oprirea functionarii.</w:t>
      </w:r>
    </w:p>
    <w:p w:rsidR="005B03F2" w:rsidRDefault="005B03F2" w:rsidP="00BD122D">
      <w:pPr>
        <w:ind w:firstLine="709"/>
        <w:rPr>
          <w:rFonts w:ascii="Arial" w:eastAsia="Times New Roman" w:hAnsi="Arial" w:cs="Arial"/>
          <w:color w:val="333333"/>
          <w:sz w:val="24"/>
          <w:szCs w:val="24"/>
          <w:lang w:eastAsia="ro-RO"/>
        </w:rPr>
      </w:pPr>
      <w:r>
        <w:rPr>
          <w:rFonts w:ascii="Arial" w:eastAsia="Times New Roman" w:hAnsi="Arial" w:cs="Arial"/>
          <w:b/>
          <w:color w:val="333333"/>
          <w:sz w:val="24"/>
          <w:szCs w:val="24"/>
          <w:lang w:eastAsia="ro-RO"/>
        </w:rPr>
        <w:t xml:space="preserve">-BUTONUL COMANDA REGIM AUTOMAT  STOP </w:t>
      </w:r>
      <w:r>
        <w:rPr>
          <w:rFonts w:ascii="Arial" w:eastAsia="Times New Roman" w:hAnsi="Arial" w:cs="Arial"/>
          <w:color w:val="333333"/>
          <w:sz w:val="24"/>
          <w:szCs w:val="24"/>
          <w:lang w:eastAsia="ro-RO"/>
        </w:rPr>
        <w:t>amplasat pe panoul tabloului va opri functionarea liniei de sortare, lampa de semnalizare se stinge.</w:t>
      </w:r>
    </w:p>
    <w:p w:rsidR="005B03F2" w:rsidRDefault="005B03F2" w:rsidP="00BD122D">
      <w:pPr>
        <w:ind w:firstLine="709"/>
        <w:rPr>
          <w:rFonts w:ascii="Arial" w:eastAsia="Times New Roman" w:hAnsi="Arial" w:cs="Arial"/>
          <w:color w:val="333333"/>
          <w:sz w:val="24"/>
          <w:szCs w:val="24"/>
          <w:lang w:eastAsia="ro-RO"/>
        </w:rPr>
      </w:pPr>
      <w:r>
        <w:rPr>
          <w:rFonts w:ascii="Arial" w:eastAsia="Times New Roman" w:hAnsi="Arial" w:cs="Arial"/>
          <w:color w:val="333333"/>
          <w:sz w:val="24"/>
          <w:szCs w:val="24"/>
          <w:lang w:eastAsia="ro-RO"/>
        </w:rPr>
        <w:t>PENTRU O ALTA PORNIRE SE REIA PROCESUL CONFORM CELOR DESCRISE MAI SUS</w:t>
      </w:r>
    </w:p>
    <w:p w:rsidR="005B03F2" w:rsidRPr="00856DE6" w:rsidRDefault="005B03F2" w:rsidP="00BD122D">
      <w:pPr>
        <w:ind w:firstLine="709"/>
        <w:rPr>
          <w:rFonts w:ascii="Arial" w:eastAsia="Times New Roman" w:hAnsi="Arial" w:cs="Arial"/>
          <w:color w:val="333333"/>
          <w:sz w:val="24"/>
          <w:szCs w:val="24"/>
          <w:lang w:eastAsia="ro-RO"/>
        </w:rPr>
      </w:pPr>
    </w:p>
    <w:p w:rsidR="005B03F2" w:rsidRDefault="005B03F2" w:rsidP="00BD122D">
      <w:pPr>
        <w:ind w:firstLine="709"/>
        <w:rPr>
          <w:rFonts w:ascii="Arial" w:eastAsia="Times New Roman" w:hAnsi="Arial" w:cs="Arial"/>
          <w:b/>
          <w:color w:val="333333"/>
          <w:sz w:val="24"/>
          <w:szCs w:val="24"/>
          <w:lang w:eastAsia="ro-RO"/>
        </w:rPr>
      </w:pPr>
      <w:r w:rsidRPr="004F1B8C">
        <w:rPr>
          <w:rFonts w:ascii="Arial" w:eastAsia="Times New Roman" w:hAnsi="Arial" w:cs="Arial"/>
          <w:color w:val="333333"/>
          <w:sz w:val="24"/>
          <w:szCs w:val="24"/>
          <w:lang w:eastAsia="ro-RO"/>
        </w:rPr>
        <w:t xml:space="preserve">Avem </w:t>
      </w:r>
      <w:r>
        <w:rPr>
          <w:rFonts w:ascii="Arial" w:eastAsia="Times New Roman" w:hAnsi="Arial" w:cs="Arial"/>
          <w:color w:val="333333"/>
          <w:sz w:val="24"/>
          <w:szCs w:val="24"/>
          <w:lang w:eastAsia="ro-RO"/>
        </w:rPr>
        <w:t xml:space="preserve">selectorul </w:t>
      </w:r>
      <w:r w:rsidRPr="004D13EE">
        <w:rPr>
          <w:rFonts w:ascii="Arial" w:eastAsia="Times New Roman" w:hAnsi="Arial" w:cs="Arial"/>
          <w:b/>
          <w:color w:val="333333"/>
          <w:sz w:val="24"/>
          <w:szCs w:val="24"/>
          <w:lang w:eastAsia="ro-RO"/>
        </w:rPr>
        <w:t>COMANDA REGIM</w:t>
      </w:r>
      <w:r>
        <w:rPr>
          <w:rFonts w:ascii="Arial" w:eastAsia="Times New Roman" w:hAnsi="Arial" w:cs="Arial"/>
          <w:color w:val="333333"/>
          <w:sz w:val="24"/>
          <w:szCs w:val="24"/>
          <w:lang w:eastAsia="ro-RO"/>
        </w:rPr>
        <w:t xml:space="preserve"> in pozitia M –</w:t>
      </w:r>
      <w:r>
        <w:rPr>
          <w:rFonts w:ascii="Arial" w:eastAsia="Times New Roman" w:hAnsi="Arial" w:cs="Arial"/>
          <w:b/>
          <w:color w:val="333333"/>
          <w:sz w:val="24"/>
          <w:szCs w:val="24"/>
          <w:lang w:eastAsia="ro-RO"/>
        </w:rPr>
        <w:t>MANUAL</w:t>
      </w:r>
    </w:p>
    <w:p w:rsidR="005B03F2" w:rsidRDefault="005B03F2" w:rsidP="00BD122D">
      <w:pPr>
        <w:ind w:firstLine="709"/>
        <w:rPr>
          <w:rFonts w:ascii="Arial" w:eastAsia="Times New Roman" w:hAnsi="Arial" w:cs="Arial"/>
          <w:b/>
          <w:color w:val="333333"/>
          <w:sz w:val="24"/>
          <w:szCs w:val="24"/>
          <w:lang w:eastAsia="ro-RO"/>
        </w:rPr>
      </w:pPr>
      <w:r>
        <w:rPr>
          <w:rFonts w:ascii="Arial" w:eastAsia="Times New Roman" w:hAnsi="Arial" w:cs="Arial"/>
          <w:b/>
          <w:color w:val="333333"/>
          <w:sz w:val="24"/>
          <w:szCs w:val="24"/>
          <w:lang w:eastAsia="ro-RO"/>
        </w:rPr>
        <w:t>Aceasta este situatia in care se doreste pornirea doar a unui motor , sau mai multe independent  fiecare in parte din butoanele de START-STOP aferente fiecarui motor , situatie ce nu este uzuala , se foloseste doar in situatiile de service si cu luarea masurilor de protectia muncii specifice.</w:t>
      </w:r>
    </w:p>
    <w:p w:rsidR="005B03F2" w:rsidRDefault="005B03F2" w:rsidP="00BD122D">
      <w:pPr>
        <w:ind w:firstLine="709"/>
        <w:rPr>
          <w:rFonts w:ascii="Arial" w:eastAsia="Times New Roman" w:hAnsi="Arial" w:cs="Arial"/>
          <w:b/>
          <w:color w:val="333333"/>
          <w:sz w:val="24"/>
          <w:szCs w:val="24"/>
          <w:lang w:eastAsia="ro-RO"/>
        </w:rPr>
      </w:pPr>
    </w:p>
    <w:p w:rsidR="005B03F2" w:rsidRDefault="005B03F2" w:rsidP="00BD122D">
      <w:pPr>
        <w:ind w:firstLine="709"/>
        <w:rPr>
          <w:rFonts w:ascii="Arial" w:eastAsia="Times New Roman" w:hAnsi="Arial" w:cs="Arial"/>
          <w:b/>
          <w:color w:val="333333"/>
          <w:sz w:val="24"/>
          <w:szCs w:val="24"/>
          <w:lang w:eastAsia="ro-RO"/>
        </w:rPr>
      </w:pPr>
      <w:r>
        <w:rPr>
          <w:rFonts w:ascii="Arial" w:eastAsia="Times New Roman" w:hAnsi="Arial" w:cs="Arial"/>
          <w:b/>
          <w:color w:val="333333"/>
          <w:sz w:val="24"/>
          <w:szCs w:val="24"/>
          <w:lang w:eastAsia="ro-RO"/>
        </w:rPr>
        <w:t>SITUATIILE DE AVARII sunt semnalizate prin lampile rosii aferente fiecarui motor in parte , si duc imediat la blocarea functionarii statiei, pana la remedierea situatiei.</w:t>
      </w:r>
    </w:p>
    <w:p w:rsidR="005B03F2" w:rsidRDefault="005B03F2" w:rsidP="005B03F2">
      <w:pPr>
        <w:rPr>
          <w:rFonts w:ascii="Arial" w:eastAsia="Times New Roman" w:hAnsi="Arial" w:cs="Arial"/>
          <w:b/>
          <w:color w:val="333333"/>
          <w:sz w:val="24"/>
          <w:szCs w:val="24"/>
          <w:lang w:eastAsia="ro-RO"/>
        </w:rPr>
      </w:pPr>
    </w:p>
    <w:p w:rsidR="00C8158F" w:rsidRDefault="00C8158F" w:rsidP="005B03F2">
      <w:pPr>
        <w:rPr>
          <w:rFonts w:ascii="Arial" w:eastAsia="Times New Roman" w:hAnsi="Arial" w:cs="Arial"/>
          <w:b/>
          <w:color w:val="333333"/>
          <w:sz w:val="24"/>
          <w:szCs w:val="24"/>
          <w:lang w:eastAsia="ro-RO"/>
        </w:rPr>
      </w:pPr>
    </w:p>
    <w:p w:rsidR="00C8158F" w:rsidRDefault="00C8158F" w:rsidP="005B03F2">
      <w:pPr>
        <w:rPr>
          <w:rFonts w:ascii="Arial" w:eastAsia="Times New Roman" w:hAnsi="Arial" w:cs="Arial"/>
          <w:b/>
          <w:color w:val="333333"/>
          <w:sz w:val="24"/>
          <w:szCs w:val="24"/>
          <w:lang w:eastAsia="ro-RO"/>
        </w:rPr>
      </w:pPr>
    </w:p>
    <w:p w:rsidR="005645E8" w:rsidRDefault="005645E8" w:rsidP="00B822D6">
      <w:pPr>
        <w:rPr>
          <w:rFonts w:ascii="Arial" w:hAnsi="Arial" w:cs="Arial"/>
          <w:sz w:val="24"/>
          <w:szCs w:val="24"/>
        </w:rPr>
      </w:pPr>
    </w:p>
    <w:p w:rsidR="00725DC6" w:rsidRPr="005645E8" w:rsidRDefault="005645E8" w:rsidP="005645E8">
      <w:pPr>
        <w:ind w:left="709"/>
        <w:rPr>
          <w:rFonts w:ascii="Arial" w:hAnsi="Arial" w:cs="Arial"/>
          <w:sz w:val="24"/>
          <w:szCs w:val="24"/>
        </w:rPr>
      </w:pPr>
      <w:r w:rsidRPr="005645E8">
        <w:rPr>
          <w:rFonts w:ascii="Arial" w:hAnsi="Arial" w:cs="Arial"/>
          <w:sz w:val="24"/>
          <w:szCs w:val="24"/>
        </w:rPr>
        <w:lastRenderedPageBreak/>
        <w:t>POZE CU TABLOUL DE AUTOMATIZARE</w:t>
      </w:r>
      <w:r>
        <w:rPr>
          <w:rFonts w:ascii="Arial" w:hAnsi="Arial" w:cs="Arial"/>
          <w:sz w:val="24"/>
          <w:szCs w:val="24"/>
        </w:rPr>
        <w:t xml:space="preserve"> MODEL EXECUTIE</w:t>
      </w:r>
    </w:p>
    <w:p w:rsidR="005645E8" w:rsidRDefault="005645E8" w:rsidP="00B822D6">
      <w:r>
        <w:rPr>
          <w:noProof/>
          <w:lang w:val="en-US"/>
        </w:rPr>
        <w:drawing>
          <wp:inline distT="0" distB="0" distL="0" distR="0">
            <wp:extent cx="4876800" cy="3657600"/>
            <wp:effectExtent l="0" t="0" r="0" b="0"/>
            <wp:docPr id="3" name="Picture 3" descr="D:\PROIECTE 2014\Statie de sortare -Depozitul ecologic ROSIESTI ,VASLUI\poze\15.06.2014\Fotografie08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IECTE 2014\Statie de sortare -Depozitul ecologic ROSIESTI ,VASLUI\poze\15.06.2014\Fotografie0864.jp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76800" cy="3657600"/>
                    </a:xfrm>
                    <a:prstGeom prst="rect">
                      <a:avLst/>
                    </a:prstGeom>
                    <a:noFill/>
                    <a:ln>
                      <a:noFill/>
                    </a:ln>
                  </pic:spPr>
                </pic:pic>
              </a:graphicData>
            </a:graphic>
          </wp:inline>
        </w:drawing>
      </w:r>
    </w:p>
    <w:p w:rsidR="005645E8" w:rsidRPr="00B822D6" w:rsidRDefault="005645E8" w:rsidP="00B822D6">
      <w:r>
        <w:rPr>
          <w:noProof/>
          <w:lang w:val="en-US"/>
        </w:rPr>
        <w:drawing>
          <wp:inline distT="0" distB="0" distL="0" distR="0">
            <wp:extent cx="4876800" cy="3657600"/>
            <wp:effectExtent l="0" t="0" r="0" b="0"/>
            <wp:docPr id="7" name="Picture 7" descr="D:\PROIECTE 2014\Statie de sortare -Depozitul ecologic ROSIESTI ,VASLUI\poze\27.06.2014\Fotografie09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ROIECTE 2014\Statie de sortare -Depozitul ecologic ROSIESTI ,VASLUI\poze\27.06.2014\Fotografie0909.jp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76800" cy="3657600"/>
                    </a:xfrm>
                    <a:prstGeom prst="rect">
                      <a:avLst/>
                    </a:prstGeom>
                    <a:noFill/>
                    <a:ln>
                      <a:noFill/>
                    </a:ln>
                  </pic:spPr>
                </pic:pic>
              </a:graphicData>
            </a:graphic>
          </wp:inline>
        </w:drawing>
      </w:r>
    </w:p>
    <w:sectPr w:rsidR="005645E8" w:rsidRPr="00B822D6" w:rsidSect="00A62CE7">
      <w:headerReference w:type="default" r:id="rId16"/>
      <w:footerReference w:type="default" r:id="rId17"/>
      <w:headerReference w:type="first" r:id="rId18"/>
      <w:pgSz w:w="11906" w:h="16838"/>
      <w:pgMar w:top="720" w:right="720" w:bottom="720" w:left="720" w:header="1701"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17F03" w:rsidRDefault="00317F03" w:rsidP="00D71889">
      <w:pPr>
        <w:spacing w:after="0"/>
      </w:pPr>
      <w:r>
        <w:separator/>
      </w:r>
    </w:p>
  </w:endnote>
  <w:endnote w:type="continuationSeparator" w:id="1">
    <w:p w:rsidR="00317F03" w:rsidRDefault="00317F03" w:rsidP="00D71889">
      <w:pPr>
        <w:spacing w:after="0"/>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sz w:val="28"/>
        <w:szCs w:val="28"/>
      </w:rPr>
      <w:id w:val="-1325815620"/>
      <w:docPartObj>
        <w:docPartGallery w:val="Page Numbers (Bottom of Page)"/>
        <w:docPartUnique/>
      </w:docPartObj>
    </w:sdtPr>
    <w:sdtEndPr>
      <w:rPr>
        <w:noProof/>
      </w:rPr>
    </w:sdtEndPr>
    <w:sdtContent>
      <w:p w:rsidR="00A62CE7" w:rsidRDefault="00A62CE7">
        <w:pPr>
          <w:pStyle w:val="Footer"/>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pg. </w:t>
        </w:r>
        <w:r w:rsidR="00AC0503" w:rsidRPr="00AC0503">
          <w:rPr>
            <w:rFonts w:asciiTheme="minorHAnsi" w:eastAsiaTheme="minorEastAsia" w:hAnsiTheme="minorHAnsi" w:cstheme="minorBidi"/>
          </w:rPr>
          <w:fldChar w:fldCharType="begin"/>
        </w:r>
        <w:r>
          <w:instrText xml:space="preserve"> PAGE    \* MERGEFORMAT </w:instrText>
        </w:r>
        <w:r w:rsidR="00AC0503" w:rsidRPr="00AC0503">
          <w:rPr>
            <w:rFonts w:asciiTheme="minorHAnsi" w:eastAsiaTheme="minorEastAsia" w:hAnsiTheme="minorHAnsi" w:cstheme="minorBidi"/>
          </w:rPr>
          <w:fldChar w:fldCharType="separate"/>
        </w:r>
        <w:r w:rsidR="00C8158F" w:rsidRPr="00C8158F">
          <w:rPr>
            <w:rFonts w:asciiTheme="majorHAnsi" w:eastAsiaTheme="majorEastAsia" w:hAnsiTheme="majorHAnsi" w:cstheme="majorBidi"/>
            <w:noProof/>
            <w:sz w:val="28"/>
            <w:szCs w:val="28"/>
          </w:rPr>
          <w:t>8</w:t>
        </w:r>
        <w:r w:rsidR="00AC0503">
          <w:rPr>
            <w:rFonts w:asciiTheme="majorHAnsi" w:eastAsiaTheme="majorEastAsia" w:hAnsiTheme="majorHAnsi" w:cstheme="majorBidi"/>
            <w:noProof/>
            <w:sz w:val="28"/>
            <w:szCs w:val="28"/>
          </w:rPr>
          <w:fldChar w:fldCharType="end"/>
        </w:r>
      </w:p>
    </w:sdtContent>
  </w:sdt>
  <w:p w:rsidR="00A62CE7" w:rsidRPr="00A62CE7" w:rsidRDefault="00A62CE7" w:rsidP="00A62CE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17F03" w:rsidRDefault="00317F03" w:rsidP="00D71889">
      <w:pPr>
        <w:spacing w:after="0"/>
      </w:pPr>
      <w:r>
        <w:separator/>
      </w:r>
    </w:p>
  </w:footnote>
  <w:footnote w:type="continuationSeparator" w:id="1">
    <w:p w:rsidR="00317F03" w:rsidRDefault="00317F03" w:rsidP="00D71889">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4207" w:rsidRPr="005D5A5B" w:rsidRDefault="0014231F" w:rsidP="005D5A5B">
    <w:pPr>
      <w:pStyle w:val="Header"/>
    </w:pPr>
    <w:r>
      <w:rPr>
        <w:noProof/>
        <w:lang w:val="en-US"/>
      </w:rPr>
      <w:drawing>
        <wp:anchor distT="0" distB="0" distL="114300" distR="114300" simplePos="0" relativeHeight="251657728" behindDoc="0" locked="0" layoutInCell="1" allowOverlap="1">
          <wp:simplePos x="0" y="0"/>
          <wp:positionH relativeFrom="column">
            <wp:posOffset>25400</wp:posOffset>
          </wp:positionH>
          <wp:positionV relativeFrom="paragraph">
            <wp:posOffset>-835025</wp:posOffset>
          </wp:positionV>
          <wp:extent cx="6654165" cy="955040"/>
          <wp:effectExtent l="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654165" cy="955040"/>
                  </a:xfrm>
                  <a:prstGeom prst="rect">
                    <a:avLst/>
                  </a:prstGeom>
                  <a:noFill/>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4207" w:rsidRDefault="0014231F">
    <w:pPr>
      <w:pStyle w:val="Header"/>
    </w:pPr>
    <w:r>
      <w:rPr>
        <w:noProof/>
        <w:lang w:val="en-US"/>
      </w:rPr>
      <w:drawing>
        <wp:anchor distT="0" distB="0" distL="114300" distR="114300" simplePos="0" relativeHeight="251658752" behindDoc="0" locked="0" layoutInCell="1" allowOverlap="1">
          <wp:simplePos x="0" y="0"/>
          <wp:positionH relativeFrom="column">
            <wp:posOffset>0</wp:posOffset>
          </wp:positionH>
          <wp:positionV relativeFrom="paragraph">
            <wp:posOffset>-972185</wp:posOffset>
          </wp:positionV>
          <wp:extent cx="6645275" cy="1073785"/>
          <wp:effectExtent l="0" t="0" r="3175" b="0"/>
          <wp:wrapSquare wrapText="bothSides"/>
          <wp:docPr id="2" name="Picture 4" descr="antet v s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ntet v sus"/>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645275" cy="1073785"/>
                  </a:xfrm>
                  <a:prstGeom prst="rect">
                    <a:avLst/>
                  </a:prstGeom>
                  <a:noFill/>
                </pic:spPr>
              </pic:pic>
            </a:graphicData>
          </a:graphic>
        </wp:anchor>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defaultTabStop w:val="708"/>
  <w:hyphenationZone w:val="425"/>
  <w:doNotHyphenateCaps/>
  <w:drawingGridHorizontalSpacing w:val="110"/>
  <w:displayHorizontalDrawingGridEvery w:val="2"/>
  <w:characterSpacingControl w:val="doNotCompress"/>
  <w:doNotValidateAgainstSchema/>
  <w:doNotDemarcateInvalidXml/>
  <w:hdrShapeDefaults>
    <o:shapedefaults v:ext="edit" spidmax="5122"/>
  </w:hdrShapeDefaults>
  <w:footnotePr>
    <w:footnote w:id="0"/>
    <w:footnote w:id="1"/>
  </w:footnotePr>
  <w:endnotePr>
    <w:endnote w:id="0"/>
    <w:endnote w:id="1"/>
  </w:endnotePr>
  <w:compat/>
  <w:rsids>
    <w:rsidRoot w:val="00D71889"/>
    <w:rsid w:val="00066062"/>
    <w:rsid w:val="00081A9B"/>
    <w:rsid w:val="00090602"/>
    <w:rsid w:val="00091AF9"/>
    <w:rsid w:val="00096138"/>
    <w:rsid w:val="000A0D0D"/>
    <w:rsid w:val="000E6398"/>
    <w:rsid w:val="00105CEC"/>
    <w:rsid w:val="0014231F"/>
    <w:rsid w:val="00151453"/>
    <w:rsid w:val="00161CE8"/>
    <w:rsid w:val="0018235B"/>
    <w:rsid w:val="00190F82"/>
    <w:rsid w:val="001C587B"/>
    <w:rsid w:val="001E2A40"/>
    <w:rsid w:val="001E7A9C"/>
    <w:rsid w:val="001E7FD9"/>
    <w:rsid w:val="00225246"/>
    <w:rsid w:val="00250AB8"/>
    <w:rsid w:val="002510F4"/>
    <w:rsid w:val="00285095"/>
    <w:rsid w:val="002958F1"/>
    <w:rsid w:val="002C5BFB"/>
    <w:rsid w:val="00300559"/>
    <w:rsid w:val="0030649E"/>
    <w:rsid w:val="00317F03"/>
    <w:rsid w:val="00343604"/>
    <w:rsid w:val="00345F3E"/>
    <w:rsid w:val="0037534C"/>
    <w:rsid w:val="00380ECE"/>
    <w:rsid w:val="003B69FE"/>
    <w:rsid w:val="003D5323"/>
    <w:rsid w:val="003E09E9"/>
    <w:rsid w:val="003F0411"/>
    <w:rsid w:val="00415B5C"/>
    <w:rsid w:val="0041790C"/>
    <w:rsid w:val="00427012"/>
    <w:rsid w:val="00435BAD"/>
    <w:rsid w:val="00440947"/>
    <w:rsid w:val="00456FA6"/>
    <w:rsid w:val="004A044D"/>
    <w:rsid w:val="004D5050"/>
    <w:rsid w:val="00511398"/>
    <w:rsid w:val="00531840"/>
    <w:rsid w:val="00557F3D"/>
    <w:rsid w:val="005645E8"/>
    <w:rsid w:val="005B03F2"/>
    <w:rsid w:val="005D4207"/>
    <w:rsid w:val="005D5A5B"/>
    <w:rsid w:val="005F5B3D"/>
    <w:rsid w:val="00616873"/>
    <w:rsid w:val="00631BC0"/>
    <w:rsid w:val="00635C73"/>
    <w:rsid w:val="00640509"/>
    <w:rsid w:val="00640676"/>
    <w:rsid w:val="00641AD3"/>
    <w:rsid w:val="006577D0"/>
    <w:rsid w:val="00673DD6"/>
    <w:rsid w:val="006862F8"/>
    <w:rsid w:val="006942EE"/>
    <w:rsid w:val="006C66F9"/>
    <w:rsid w:val="006D1EBF"/>
    <w:rsid w:val="00703C2B"/>
    <w:rsid w:val="00725DC6"/>
    <w:rsid w:val="007309F0"/>
    <w:rsid w:val="00780CC5"/>
    <w:rsid w:val="00793C5B"/>
    <w:rsid w:val="007B760A"/>
    <w:rsid w:val="007F07A6"/>
    <w:rsid w:val="007F472C"/>
    <w:rsid w:val="007F49B9"/>
    <w:rsid w:val="0080793C"/>
    <w:rsid w:val="00834667"/>
    <w:rsid w:val="008538FF"/>
    <w:rsid w:val="008B5DC2"/>
    <w:rsid w:val="008D64F2"/>
    <w:rsid w:val="00920F31"/>
    <w:rsid w:val="009222CF"/>
    <w:rsid w:val="00930250"/>
    <w:rsid w:val="00944A88"/>
    <w:rsid w:val="00966BEA"/>
    <w:rsid w:val="00983490"/>
    <w:rsid w:val="00986757"/>
    <w:rsid w:val="00987F04"/>
    <w:rsid w:val="009A21A3"/>
    <w:rsid w:val="009A4367"/>
    <w:rsid w:val="009B2DF8"/>
    <w:rsid w:val="00A175F5"/>
    <w:rsid w:val="00A274D0"/>
    <w:rsid w:val="00A455B5"/>
    <w:rsid w:val="00A52508"/>
    <w:rsid w:val="00A5310F"/>
    <w:rsid w:val="00A62CE7"/>
    <w:rsid w:val="00A74A9F"/>
    <w:rsid w:val="00A87B5E"/>
    <w:rsid w:val="00AA088C"/>
    <w:rsid w:val="00AC0503"/>
    <w:rsid w:val="00AD74E9"/>
    <w:rsid w:val="00AE21AB"/>
    <w:rsid w:val="00B7592D"/>
    <w:rsid w:val="00B822D6"/>
    <w:rsid w:val="00BB5354"/>
    <w:rsid w:val="00BD122D"/>
    <w:rsid w:val="00BD7228"/>
    <w:rsid w:val="00BE0C1E"/>
    <w:rsid w:val="00BF1B68"/>
    <w:rsid w:val="00BF457A"/>
    <w:rsid w:val="00C229AF"/>
    <w:rsid w:val="00C41EFA"/>
    <w:rsid w:val="00C43FC3"/>
    <w:rsid w:val="00C4795A"/>
    <w:rsid w:val="00C66639"/>
    <w:rsid w:val="00C70233"/>
    <w:rsid w:val="00C8158F"/>
    <w:rsid w:val="00C84358"/>
    <w:rsid w:val="00CF0F5B"/>
    <w:rsid w:val="00D13DF6"/>
    <w:rsid w:val="00D20BE5"/>
    <w:rsid w:val="00D24FA9"/>
    <w:rsid w:val="00D26757"/>
    <w:rsid w:val="00D317AA"/>
    <w:rsid w:val="00D45FF7"/>
    <w:rsid w:val="00D5311B"/>
    <w:rsid w:val="00D67117"/>
    <w:rsid w:val="00D71889"/>
    <w:rsid w:val="00D878EE"/>
    <w:rsid w:val="00D973AD"/>
    <w:rsid w:val="00DC10A1"/>
    <w:rsid w:val="00DD12D0"/>
    <w:rsid w:val="00DE56D9"/>
    <w:rsid w:val="00DF5A4F"/>
    <w:rsid w:val="00E17BCC"/>
    <w:rsid w:val="00E22C08"/>
    <w:rsid w:val="00E67F2C"/>
    <w:rsid w:val="00E85667"/>
    <w:rsid w:val="00E86160"/>
    <w:rsid w:val="00EA195C"/>
    <w:rsid w:val="00EB0B2F"/>
    <w:rsid w:val="00EB5741"/>
    <w:rsid w:val="00F03894"/>
    <w:rsid w:val="00F6117D"/>
    <w:rsid w:val="00F77591"/>
    <w:rsid w:val="00F777CB"/>
    <w:rsid w:val="00F87F7D"/>
    <w:rsid w:val="00FB6FB7"/>
    <w:rsid w:val="00FC4901"/>
    <w:rsid w:val="00FE1615"/>
    <w:rsid w:val="00FE5A3D"/>
    <w:rsid w:val="00FF626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1AD3"/>
    <w:pPr>
      <w:spacing w:after="100" w:afterAutospacing="1"/>
    </w:pPr>
    <w:rPr>
      <w:rFonts w:cs="Calibri"/>
      <w:sz w:val="22"/>
      <w:szCs w:val="22"/>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71889"/>
    <w:pPr>
      <w:tabs>
        <w:tab w:val="center" w:pos="4536"/>
        <w:tab w:val="right" w:pos="9072"/>
      </w:tabs>
      <w:spacing w:after="0"/>
    </w:pPr>
  </w:style>
  <w:style w:type="character" w:customStyle="1" w:styleId="HeaderChar">
    <w:name w:val="Header Char"/>
    <w:basedOn w:val="DefaultParagraphFont"/>
    <w:link w:val="Header"/>
    <w:uiPriority w:val="99"/>
    <w:semiHidden/>
    <w:locked/>
    <w:rsid w:val="00D71889"/>
  </w:style>
  <w:style w:type="paragraph" w:styleId="Footer">
    <w:name w:val="footer"/>
    <w:basedOn w:val="Normal"/>
    <w:link w:val="FooterChar"/>
    <w:uiPriority w:val="99"/>
    <w:rsid w:val="00D71889"/>
    <w:pPr>
      <w:tabs>
        <w:tab w:val="center" w:pos="4536"/>
        <w:tab w:val="right" w:pos="9072"/>
      </w:tabs>
      <w:spacing w:after="0"/>
    </w:pPr>
  </w:style>
  <w:style w:type="character" w:customStyle="1" w:styleId="FooterChar">
    <w:name w:val="Footer Char"/>
    <w:basedOn w:val="DefaultParagraphFont"/>
    <w:link w:val="Footer"/>
    <w:uiPriority w:val="99"/>
    <w:locked/>
    <w:rsid w:val="00D71889"/>
  </w:style>
  <w:style w:type="paragraph" w:styleId="BalloonText">
    <w:name w:val="Balloon Text"/>
    <w:basedOn w:val="Normal"/>
    <w:link w:val="BalloonTextChar"/>
    <w:uiPriority w:val="99"/>
    <w:semiHidden/>
    <w:rsid w:val="00D7188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71889"/>
    <w:rPr>
      <w:rFonts w:ascii="Tahoma" w:hAnsi="Tahoma" w:cs="Tahoma"/>
      <w:sz w:val="16"/>
      <w:szCs w:val="16"/>
    </w:rPr>
  </w:style>
  <w:style w:type="table" w:styleId="TableGrid">
    <w:name w:val="Table Grid"/>
    <w:basedOn w:val="TableNormal"/>
    <w:uiPriority w:val="59"/>
    <w:locked/>
    <w:rsid w:val="00A87B5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1AD3"/>
    <w:pPr>
      <w:spacing w:after="100" w:afterAutospacing="1"/>
    </w:pPr>
    <w:rPr>
      <w:rFonts w:cs="Calibri"/>
      <w:sz w:val="22"/>
      <w:szCs w:val="22"/>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71889"/>
    <w:pPr>
      <w:tabs>
        <w:tab w:val="center" w:pos="4536"/>
        <w:tab w:val="right" w:pos="9072"/>
      </w:tabs>
      <w:spacing w:after="0"/>
    </w:pPr>
  </w:style>
  <w:style w:type="character" w:customStyle="1" w:styleId="HeaderChar">
    <w:name w:val="Header Char"/>
    <w:basedOn w:val="DefaultParagraphFont"/>
    <w:link w:val="Header"/>
    <w:uiPriority w:val="99"/>
    <w:semiHidden/>
    <w:locked/>
    <w:rsid w:val="00D71889"/>
  </w:style>
  <w:style w:type="paragraph" w:styleId="Footer">
    <w:name w:val="footer"/>
    <w:basedOn w:val="Normal"/>
    <w:link w:val="FooterChar"/>
    <w:uiPriority w:val="99"/>
    <w:rsid w:val="00D71889"/>
    <w:pPr>
      <w:tabs>
        <w:tab w:val="center" w:pos="4536"/>
        <w:tab w:val="right" w:pos="9072"/>
      </w:tabs>
      <w:spacing w:after="0"/>
    </w:pPr>
  </w:style>
  <w:style w:type="character" w:customStyle="1" w:styleId="FooterChar">
    <w:name w:val="Footer Char"/>
    <w:basedOn w:val="DefaultParagraphFont"/>
    <w:link w:val="Footer"/>
    <w:uiPriority w:val="99"/>
    <w:locked/>
    <w:rsid w:val="00D71889"/>
  </w:style>
  <w:style w:type="paragraph" w:styleId="BalloonText">
    <w:name w:val="Balloon Text"/>
    <w:basedOn w:val="Normal"/>
    <w:link w:val="BalloonTextChar"/>
    <w:uiPriority w:val="99"/>
    <w:semiHidden/>
    <w:rsid w:val="00D7188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71889"/>
    <w:rPr>
      <w:rFonts w:ascii="Tahoma" w:hAnsi="Tahoma" w:cs="Tahoma"/>
      <w:sz w:val="16"/>
      <w:szCs w:val="16"/>
    </w:rPr>
  </w:style>
  <w:style w:type="table" w:styleId="TableGrid">
    <w:name w:val="Table Grid"/>
    <w:basedOn w:val="TableNormal"/>
    <w:uiPriority w:val="59"/>
    <w:locked/>
    <w:rsid w:val="00A87B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eader" Target="header2.xml"/><Relationship Id="rId3" Type="http://schemas.openxmlformats.org/officeDocument/2006/relationships/webSettings" Target="webSettings.xml"/><Relationship Id="rId21"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8</Pages>
  <Words>1427</Words>
  <Characters>8136</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LAPTOP</Company>
  <LinksUpToDate>false</LinksUpToDate>
  <CharactersWithSpaces>9544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mariuca</dc:creator>
  <cp:lastModifiedBy>tehnixm</cp:lastModifiedBy>
  <cp:revision>2</cp:revision>
  <dcterms:created xsi:type="dcterms:W3CDTF">2014-07-16T10:54:00Z</dcterms:created>
  <dcterms:modified xsi:type="dcterms:W3CDTF">2014-07-16T10:54:00Z</dcterms:modified>
</cp:coreProperties>
</file>